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95D7" w14:textId="0015D9DE" w:rsidR="7A881AE2" w:rsidRDefault="7A881AE2" w:rsidP="2B4B71B0">
      <w:pPr>
        <w:rPr>
          <w:rFonts w:ascii="Arial" w:eastAsia="Arial" w:hAnsi="Arial" w:cs="Arial"/>
          <w:b/>
          <w:bCs/>
          <w:sz w:val="48"/>
          <w:szCs w:val="48"/>
        </w:rPr>
      </w:pPr>
      <w:r>
        <w:rPr>
          <w:noProof/>
        </w:rPr>
        <w:drawing>
          <wp:inline distT="0" distB="0" distL="0" distR="0" wp14:anchorId="2AF370A5" wp14:editId="10C98377">
            <wp:extent cx="1350264" cy="1092708"/>
            <wp:effectExtent l="0" t="0" r="0" b="0"/>
            <wp:docPr id="10011444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44407" name="Picture 1001144407"/>
                    <pic:cNvPicPr/>
                  </pic:nvPicPr>
                  <pic:blipFill>
                    <a:blip r:embed="rId10">
                      <a:extLst>
                        <a:ext uri="{28A0092B-C50C-407E-A947-70E740481C1C}">
                          <a14:useLocalDpi xmlns:a14="http://schemas.microsoft.com/office/drawing/2010/main"/>
                        </a:ext>
                      </a:extLst>
                    </a:blip>
                    <a:stretch>
                      <a:fillRect/>
                    </a:stretch>
                  </pic:blipFill>
                  <pic:spPr>
                    <a:xfrm>
                      <a:off x="0" y="0"/>
                      <a:ext cx="1350264" cy="1092708"/>
                    </a:xfrm>
                    <a:prstGeom prst="rect">
                      <a:avLst/>
                    </a:prstGeom>
                  </pic:spPr>
                </pic:pic>
              </a:graphicData>
            </a:graphic>
          </wp:inline>
        </w:drawing>
      </w:r>
    </w:p>
    <w:p w14:paraId="4302C0AF" w14:textId="33F28EEB" w:rsidR="00834825" w:rsidRPr="008E21B6" w:rsidRDefault="00B85F4F" w:rsidP="2B4B71B0">
      <w:r w:rsidRPr="2B4B71B0">
        <w:rPr>
          <w:rFonts w:ascii="Arial" w:eastAsia="Arial" w:hAnsi="Arial" w:cs="Arial"/>
          <w:b/>
          <w:bCs/>
          <w:sz w:val="48"/>
          <w:szCs w:val="48"/>
        </w:rPr>
        <w:t>P</w:t>
      </w:r>
      <w:r w:rsidR="00B87697" w:rsidRPr="2B4B71B0">
        <w:rPr>
          <w:rFonts w:ascii="Arial" w:eastAsia="Arial" w:hAnsi="Arial" w:cs="Arial"/>
          <w:b/>
          <w:bCs/>
          <w:sz w:val="48"/>
          <w:szCs w:val="48"/>
        </w:rPr>
        <w:t>romoting Lifelong Health</w:t>
      </w:r>
      <w:r w:rsidR="00834825">
        <w:br/>
      </w:r>
      <w:r w:rsidR="00834825" w:rsidRPr="2B4B71B0">
        <w:rPr>
          <w:rFonts w:ascii="Arial" w:eastAsia="Arial" w:hAnsi="Arial" w:cs="Arial"/>
        </w:rPr>
        <w:t>Programme Brief</w:t>
      </w:r>
    </w:p>
    <w:p w14:paraId="222837E8" w14:textId="55A97BC0" w:rsidR="2B4B71B0" w:rsidRDefault="2B4B71B0" w:rsidP="2B4B71B0">
      <w:pPr>
        <w:rPr>
          <w:rFonts w:ascii="Arial" w:eastAsia="Arial" w:hAnsi="Arial" w:cs="Arial"/>
        </w:rPr>
      </w:pPr>
    </w:p>
    <w:p w14:paraId="13ADC9C4" w14:textId="118F56D4" w:rsidR="00747D03" w:rsidRPr="008E21B6" w:rsidRDefault="00D67AEA" w:rsidP="00747D03">
      <w:pPr>
        <w:pStyle w:val="Subtitle"/>
        <w:rPr>
          <w:rFonts w:ascii="Arial" w:hAnsi="Arial" w:cs="Arial"/>
          <w:b/>
          <w:bCs/>
          <w:color w:val="auto"/>
        </w:rPr>
      </w:pPr>
      <w:r w:rsidRPr="008E21B6">
        <w:rPr>
          <w:rFonts w:ascii="Arial" w:hAnsi="Arial" w:cs="Arial"/>
          <w:b/>
          <w:bCs/>
          <w:color w:val="auto"/>
        </w:rPr>
        <w:t>Background</w:t>
      </w:r>
      <w:r w:rsidRPr="008E21B6">
        <w:rPr>
          <w:rFonts w:ascii="Arial" w:hAnsi="Arial" w:cs="Arial"/>
          <w:b/>
          <w:bCs/>
          <w:color w:val="auto"/>
        </w:rPr>
        <w:tab/>
      </w:r>
      <w:r w:rsidRPr="008E21B6">
        <w:rPr>
          <w:rFonts w:ascii="Arial" w:hAnsi="Arial" w:cs="Arial"/>
          <w:b/>
          <w:bCs/>
          <w:color w:val="auto"/>
        </w:rPr>
        <w:tab/>
      </w:r>
    </w:p>
    <w:p w14:paraId="3A7B7C51" w14:textId="77777777" w:rsidR="00A93216" w:rsidRPr="008E21B6" w:rsidRDefault="00A93216" w:rsidP="00040952">
      <w:pPr>
        <w:rPr>
          <w:rFonts w:ascii="Arial" w:hAnsi="Arial" w:cs="Arial"/>
          <w:sz w:val="22"/>
          <w:szCs w:val="22"/>
        </w:rPr>
      </w:pPr>
      <w:r w:rsidRPr="008E21B6">
        <w:rPr>
          <w:rFonts w:ascii="Arial" w:hAnsi="Arial" w:cs="Arial"/>
          <w:sz w:val="22"/>
          <w:szCs w:val="22"/>
        </w:rPr>
        <w:t>The foundations of lifelong health are laid long before illness appears. From the earliest stages of life through to older age, the environments we live in, the opportunities available to us and the support we receive all shape our health and wellbeing. Yet across the UK, more people are living with long-term health conditions, while significant health inequalities mean that not everyone has the same opportunity to live a healthy life.</w:t>
      </w:r>
    </w:p>
    <w:p w14:paraId="06BC9413" w14:textId="6C899B3D" w:rsidR="00FF7B0A" w:rsidRPr="008A091C" w:rsidRDefault="00F5019D" w:rsidP="00040952">
      <w:pPr>
        <w:rPr>
          <w:sz w:val="22"/>
          <w:szCs w:val="22"/>
        </w:rPr>
      </w:pPr>
      <w:r w:rsidRPr="008E21B6">
        <w:rPr>
          <w:rFonts w:ascii="Arial" w:hAnsi="Arial" w:cs="Arial"/>
          <w:sz w:val="22"/>
          <w:szCs w:val="22"/>
        </w:rPr>
        <w:t>Improving the nation's health has become a growing priority for governments, health services and communities alike</w:t>
      </w:r>
      <w:r w:rsidRPr="008A091C">
        <w:rPr>
          <w:rFonts w:ascii="Arial" w:hAnsi="Arial" w:cs="Arial"/>
          <w:sz w:val="22"/>
          <w:szCs w:val="22"/>
        </w:rPr>
        <w:t xml:space="preserve">. While much attention is rightly focused on treating illness, there is increasing recognition that lasting change comes from understanding how to promote health throughout people's lives and address the factors that influence wellbeing long before someone reaches a hospital or clinic. </w:t>
      </w:r>
      <w:r w:rsidR="6FF20305" w:rsidRPr="008A091C">
        <w:rPr>
          <w:rFonts w:ascii="Arial" w:eastAsia="Arial" w:hAnsi="Arial" w:cs="Arial"/>
          <w:sz w:val="22"/>
          <w:szCs w:val="22"/>
        </w:rPr>
        <w:t xml:space="preserve">This challenge is reflected in recent data showing that </w:t>
      </w:r>
      <w:hyperlink r:id="rId11">
        <w:r w:rsidR="6FF20305" w:rsidRPr="008A091C">
          <w:rPr>
            <w:rStyle w:val="Hyperlink"/>
            <w:rFonts w:ascii="Arial" w:hAnsi="Arial" w:cs="Arial"/>
            <w:sz w:val="22"/>
            <w:szCs w:val="22"/>
          </w:rPr>
          <w:t>healthy life expectancy in the UK has fallen to around 61 years for both men and women</w:t>
        </w:r>
      </w:hyperlink>
      <w:r w:rsidR="6FF20305" w:rsidRPr="008A091C">
        <w:rPr>
          <w:rFonts w:ascii="Arial" w:eastAsia="Arial" w:hAnsi="Arial" w:cs="Arial"/>
          <w:sz w:val="22"/>
          <w:szCs w:val="22"/>
        </w:rPr>
        <w:t>, meaning people can expect to spend only around 61 years of their lives in good general health despite living considerably longer.</w:t>
      </w:r>
    </w:p>
    <w:p w14:paraId="162B748E" w14:textId="3C228936" w:rsidR="001C6F4A" w:rsidRPr="008E21B6" w:rsidRDefault="001C6F4A" w:rsidP="001C6F4A">
      <w:pPr>
        <w:rPr>
          <w:rFonts w:ascii="Arial" w:hAnsi="Arial" w:cs="Arial"/>
          <w:sz w:val="22"/>
          <w:szCs w:val="22"/>
        </w:rPr>
      </w:pPr>
      <w:r w:rsidRPr="008E21B6">
        <w:rPr>
          <w:rFonts w:ascii="Arial" w:hAnsi="Arial" w:cs="Arial"/>
          <w:sz w:val="22"/>
          <w:szCs w:val="22"/>
        </w:rPr>
        <w:t xml:space="preserve">When developing this programme in 2024, </w:t>
      </w:r>
      <w:r w:rsidR="0025022A">
        <w:rPr>
          <w:rFonts w:ascii="Arial" w:hAnsi="Arial" w:cs="Arial"/>
          <w:sz w:val="22"/>
          <w:szCs w:val="22"/>
        </w:rPr>
        <w:t>we</w:t>
      </w:r>
      <w:r w:rsidRPr="008E21B6">
        <w:rPr>
          <w:rFonts w:ascii="Arial" w:hAnsi="Arial" w:cs="Arial"/>
          <w:sz w:val="22"/>
          <w:szCs w:val="22"/>
        </w:rPr>
        <w:t xml:space="preserve"> recognised an opportunity to explore lifelong health in its broadest sense — from pre-conception to later life. </w:t>
      </w:r>
      <w:r w:rsidR="00ED6029">
        <w:rPr>
          <w:rFonts w:ascii="Arial" w:hAnsi="Arial" w:cs="Arial"/>
          <w:sz w:val="22"/>
          <w:szCs w:val="22"/>
        </w:rPr>
        <w:t>We</w:t>
      </w:r>
      <w:r w:rsidR="00ED6029" w:rsidRPr="008E21B6">
        <w:rPr>
          <w:rFonts w:ascii="Arial" w:hAnsi="Arial" w:cs="Arial"/>
          <w:sz w:val="22"/>
          <w:szCs w:val="22"/>
        </w:rPr>
        <w:t xml:space="preserve"> </w:t>
      </w:r>
      <w:r w:rsidRPr="008E21B6">
        <w:rPr>
          <w:rFonts w:ascii="Arial" w:hAnsi="Arial" w:cs="Arial"/>
          <w:sz w:val="22"/>
          <w:szCs w:val="22"/>
        </w:rPr>
        <w:t xml:space="preserve">were interested in learning from promising approaches around the world that help people stay healthier for longer, prevent or better manage long-term conditions, and reduce inequalities in health outcomes. </w:t>
      </w:r>
      <w:r w:rsidR="00052309" w:rsidRPr="008E21B6">
        <w:rPr>
          <w:rFonts w:ascii="Arial" w:hAnsi="Arial" w:cs="Arial"/>
          <w:sz w:val="22"/>
          <w:szCs w:val="22"/>
        </w:rPr>
        <w:t>By learning from promising approaches around the world, Fellows can help bring fresh perspectives and practical ideas to the UK's own health and wellbeing challenges</w:t>
      </w:r>
      <w:r w:rsidRPr="008E21B6">
        <w:rPr>
          <w:rFonts w:ascii="Arial" w:hAnsi="Arial" w:cs="Arial"/>
          <w:sz w:val="22"/>
          <w:szCs w:val="22"/>
        </w:rPr>
        <w:t>.</w:t>
      </w:r>
    </w:p>
    <w:p w14:paraId="1C231A32" w14:textId="4A09A559" w:rsidR="001C6F4A" w:rsidRDefault="001C6F4A" w:rsidP="001C6F4A">
      <w:pPr>
        <w:rPr>
          <w:rFonts w:ascii="Arial" w:hAnsi="Arial" w:cs="Arial"/>
          <w:sz w:val="22"/>
          <w:szCs w:val="22"/>
        </w:rPr>
      </w:pPr>
      <w:r w:rsidRPr="008E21B6">
        <w:rPr>
          <w:rFonts w:ascii="Arial" w:hAnsi="Arial" w:cs="Arial"/>
          <w:sz w:val="22"/>
          <w:szCs w:val="22"/>
        </w:rPr>
        <w:t xml:space="preserve">The first cohort of Fellows was awarded in </w:t>
      </w:r>
      <w:r w:rsidR="006576D5" w:rsidRPr="008E21B6">
        <w:rPr>
          <w:rFonts w:ascii="Arial" w:hAnsi="Arial" w:cs="Arial"/>
          <w:sz w:val="22"/>
          <w:szCs w:val="22"/>
        </w:rPr>
        <w:t>2025,</w:t>
      </w:r>
      <w:r w:rsidRPr="008E21B6">
        <w:rPr>
          <w:rFonts w:ascii="Arial" w:hAnsi="Arial" w:cs="Arial"/>
          <w:sz w:val="22"/>
          <w:szCs w:val="22"/>
        </w:rPr>
        <w:t xml:space="preserve"> and a second cohort will be announced in 2026. Applications for the final cohort will open in September 2026, continuing the programme's focus on identifying practical solutions that can help more people live healthier lives throughout the life course.</w:t>
      </w:r>
    </w:p>
    <w:p w14:paraId="22E8D329" w14:textId="1C5F8570" w:rsidR="001C6F4A" w:rsidRPr="008E21B6" w:rsidRDefault="00EB24B0" w:rsidP="00040952">
      <w:pPr>
        <w:rPr>
          <w:rFonts w:ascii="Arial" w:hAnsi="Arial" w:cs="Arial"/>
          <w:sz w:val="22"/>
          <w:szCs w:val="22"/>
        </w:rPr>
      </w:pPr>
      <w:r w:rsidRPr="766E12FB">
        <w:rPr>
          <w:rFonts w:ascii="Arial" w:hAnsi="Arial" w:cs="Arial"/>
          <w:sz w:val="22"/>
          <w:szCs w:val="22"/>
        </w:rPr>
        <w:t xml:space="preserve">You can find more information about the projects supported under this programme </w:t>
      </w:r>
      <w:hyperlink r:id="rId12">
        <w:r w:rsidR="00EC3FF8" w:rsidRPr="766E12FB">
          <w:rPr>
            <w:rStyle w:val="Hyperlink"/>
            <w:rFonts w:ascii="Arial" w:hAnsi="Arial" w:cs="Arial"/>
            <w:sz w:val="22"/>
            <w:szCs w:val="22"/>
          </w:rPr>
          <w:t>on our website</w:t>
        </w:r>
        <w:r w:rsidRPr="766E12FB">
          <w:rPr>
            <w:rStyle w:val="Hyperlink"/>
            <w:rFonts w:ascii="Arial" w:hAnsi="Arial" w:cs="Arial"/>
            <w:sz w:val="22"/>
            <w:szCs w:val="22"/>
          </w:rPr>
          <w:t>.</w:t>
        </w:r>
      </w:hyperlink>
      <w:r>
        <w:t xml:space="preserve"> </w:t>
      </w:r>
      <w:r w:rsidRPr="766E12FB">
        <w:rPr>
          <w:rFonts w:ascii="Arial" w:hAnsi="Arial" w:cs="Arial"/>
          <w:sz w:val="22"/>
          <w:szCs w:val="22"/>
        </w:rPr>
        <w:t>Exploring a similar issue will not count against your application, but we encourage you to consider your unique perspective and approach.</w:t>
      </w:r>
      <w:r>
        <w:t xml:space="preserve"> </w:t>
      </w:r>
    </w:p>
    <w:p w14:paraId="51886D68" w14:textId="77777777" w:rsidR="002B0854" w:rsidRPr="008E21B6" w:rsidRDefault="002B0854" w:rsidP="002B0854">
      <w:pPr>
        <w:pStyle w:val="Subtitle"/>
        <w:rPr>
          <w:rFonts w:ascii="Arial" w:hAnsi="Arial" w:cs="Arial"/>
          <w:b/>
          <w:bCs/>
          <w:color w:val="auto"/>
        </w:rPr>
      </w:pPr>
      <w:r w:rsidRPr="008E21B6">
        <w:rPr>
          <w:rFonts w:ascii="Arial" w:hAnsi="Arial" w:cs="Arial"/>
          <w:b/>
          <w:bCs/>
          <w:color w:val="auto"/>
        </w:rPr>
        <w:t xml:space="preserve">Why this programme matters </w:t>
      </w:r>
    </w:p>
    <w:p w14:paraId="4B70A0F8" w14:textId="77777777" w:rsidR="009B6DDE" w:rsidRPr="008E21B6" w:rsidRDefault="009B6DDE" w:rsidP="009B6DDE">
      <w:pPr>
        <w:rPr>
          <w:rFonts w:ascii="Arial" w:hAnsi="Arial" w:cs="Arial"/>
          <w:sz w:val="22"/>
          <w:szCs w:val="22"/>
        </w:rPr>
      </w:pPr>
      <w:r w:rsidRPr="008E21B6">
        <w:rPr>
          <w:rFonts w:ascii="Arial" w:hAnsi="Arial" w:cs="Arial"/>
          <w:sz w:val="22"/>
          <w:szCs w:val="22"/>
        </w:rPr>
        <w:t xml:space="preserve">The UK faces growing pressures from an ageing population, rising levels of chronic illness and persistent health inequalities. While these challenges are often discussed in terms of </w:t>
      </w:r>
      <w:r w:rsidRPr="008E21B6">
        <w:rPr>
          <w:rFonts w:ascii="Arial" w:hAnsi="Arial" w:cs="Arial"/>
          <w:sz w:val="22"/>
          <w:szCs w:val="22"/>
        </w:rPr>
        <w:lastRenderedPageBreak/>
        <w:t>healthcare, many of the factors that shape health sit beyond the health and care system itself.</w:t>
      </w:r>
    </w:p>
    <w:p w14:paraId="3ADC2AE7" w14:textId="13F6A800" w:rsidR="009B6DDE" w:rsidRPr="008E21B6" w:rsidRDefault="00BD5819" w:rsidP="009B6DDE">
      <w:pPr>
        <w:rPr>
          <w:rFonts w:ascii="Arial" w:hAnsi="Arial" w:cs="Arial"/>
          <w:sz w:val="22"/>
          <w:szCs w:val="22"/>
        </w:rPr>
      </w:pPr>
      <w:r>
        <w:rPr>
          <w:rFonts w:ascii="Arial" w:hAnsi="Arial" w:cs="Arial"/>
          <w:sz w:val="22"/>
          <w:szCs w:val="22"/>
        </w:rPr>
        <w:t>We were</w:t>
      </w:r>
      <w:r w:rsidR="009B6DDE" w:rsidRPr="008E21B6">
        <w:rPr>
          <w:rFonts w:ascii="Arial" w:hAnsi="Arial" w:cs="Arial"/>
          <w:sz w:val="22"/>
          <w:szCs w:val="22"/>
        </w:rPr>
        <w:t xml:space="preserve"> particularly interested in approaches that recognise this reality. Some of the most effective solutions can come from unexpected places — from schools and workplaces to housing, transport, community organisations and local environments. They recognised that improving lifelong health requires action across many different parts of society, as well as support for people living with long-term conditions.</w:t>
      </w:r>
    </w:p>
    <w:p w14:paraId="01F3E3D5" w14:textId="693B5696" w:rsidR="004F387B" w:rsidRPr="008E21B6" w:rsidRDefault="009B6DDE" w:rsidP="004F387B">
      <w:pPr>
        <w:rPr>
          <w:rFonts w:ascii="Arial" w:hAnsi="Arial" w:cs="Arial"/>
          <w:sz w:val="22"/>
          <w:szCs w:val="22"/>
        </w:rPr>
      </w:pPr>
      <w:r w:rsidRPr="766E12FB">
        <w:rPr>
          <w:rFonts w:ascii="Arial" w:hAnsi="Arial" w:cs="Arial"/>
          <w:sz w:val="22"/>
          <w:szCs w:val="22"/>
        </w:rPr>
        <w:t>The programme therefore takes a broad view of what contributes to lifelong health, recognising that better outcomes can be achieved through action at many different points across the life course and across many different sectors.</w:t>
      </w:r>
    </w:p>
    <w:p w14:paraId="31D8919A" w14:textId="32687F8B" w:rsidR="004F387B" w:rsidRPr="008E21B6" w:rsidRDefault="004F387B" w:rsidP="004F387B">
      <w:pPr>
        <w:pStyle w:val="Subtitle"/>
        <w:rPr>
          <w:rFonts w:ascii="Arial" w:hAnsi="Arial" w:cs="Arial"/>
          <w:b/>
          <w:bCs/>
          <w:color w:val="auto"/>
        </w:rPr>
      </w:pPr>
      <w:r w:rsidRPr="008E21B6">
        <w:rPr>
          <w:rFonts w:ascii="Arial" w:hAnsi="Arial" w:cs="Arial"/>
          <w:b/>
          <w:bCs/>
          <w:color w:val="auto"/>
        </w:rPr>
        <w:t>What we are looking for</w:t>
      </w:r>
    </w:p>
    <w:p w14:paraId="33BE014C" w14:textId="77777777" w:rsidR="00FD079B" w:rsidRPr="008E21B6" w:rsidRDefault="00FD079B" w:rsidP="00FD079B">
      <w:pPr>
        <w:rPr>
          <w:rFonts w:ascii="Arial" w:hAnsi="Arial" w:cs="Arial"/>
          <w:sz w:val="22"/>
          <w:szCs w:val="22"/>
        </w:rPr>
      </w:pPr>
      <w:r w:rsidRPr="008E21B6">
        <w:rPr>
          <w:rFonts w:ascii="Arial" w:hAnsi="Arial" w:cs="Arial"/>
          <w:sz w:val="22"/>
          <w:szCs w:val="22"/>
        </w:rPr>
        <w:t>We welcome applications on any topic that aims to improve lifelong health by preventing, reducing or helping people live well with long-term health conditions.</w:t>
      </w:r>
    </w:p>
    <w:p w14:paraId="1B44853F" w14:textId="77777777" w:rsidR="00FD079B" w:rsidRPr="008E21B6" w:rsidRDefault="00FD079B" w:rsidP="00FD079B">
      <w:pPr>
        <w:rPr>
          <w:rFonts w:ascii="Arial" w:hAnsi="Arial" w:cs="Arial"/>
          <w:sz w:val="22"/>
          <w:szCs w:val="22"/>
        </w:rPr>
      </w:pPr>
      <w:r w:rsidRPr="008E21B6">
        <w:rPr>
          <w:rFonts w:ascii="Arial" w:hAnsi="Arial" w:cs="Arial"/>
          <w:sz w:val="22"/>
          <w:szCs w:val="22"/>
        </w:rPr>
        <w:t>Projects may focus on any stage of life, from conception to later life, and can address health challenges at an individual, community, organisational or system level.</w:t>
      </w:r>
    </w:p>
    <w:p w14:paraId="2EB8840D" w14:textId="77777777" w:rsidR="00FD079B" w:rsidRPr="008E21B6" w:rsidRDefault="00FD079B" w:rsidP="00FD079B">
      <w:pPr>
        <w:rPr>
          <w:rFonts w:ascii="Arial" w:hAnsi="Arial" w:cs="Arial"/>
          <w:sz w:val="22"/>
          <w:szCs w:val="22"/>
        </w:rPr>
      </w:pPr>
      <w:r w:rsidRPr="008E21B6">
        <w:rPr>
          <w:rFonts w:ascii="Arial" w:hAnsi="Arial" w:cs="Arial"/>
          <w:sz w:val="22"/>
          <w:szCs w:val="22"/>
        </w:rPr>
        <w:t>We are particularly interested in projects that explore how to:</w:t>
      </w:r>
    </w:p>
    <w:p w14:paraId="77AEA91B" w14:textId="77777777" w:rsidR="00FD079B" w:rsidRPr="008E21B6" w:rsidRDefault="00FD079B" w:rsidP="00FD079B">
      <w:pPr>
        <w:pStyle w:val="ListParagraph"/>
        <w:numPr>
          <w:ilvl w:val="0"/>
          <w:numId w:val="33"/>
        </w:numPr>
        <w:rPr>
          <w:rFonts w:ascii="Arial" w:hAnsi="Arial" w:cs="Arial"/>
          <w:b/>
          <w:bCs/>
          <w:sz w:val="22"/>
          <w:szCs w:val="22"/>
        </w:rPr>
      </w:pPr>
      <w:r w:rsidRPr="008E21B6">
        <w:rPr>
          <w:rFonts w:ascii="Arial" w:hAnsi="Arial" w:cs="Arial"/>
          <w:b/>
          <w:bCs/>
          <w:sz w:val="22"/>
          <w:szCs w:val="22"/>
        </w:rPr>
        <w:t>Prevent ill health and improve health outcomes</w:t>
      </w:r>
    </w:p>
    <w:p w14:paraId="0D2A11EF" w14:textId="77777777" w:rsidR="00B667EE" w:rsidRPr="008E21B6" w:rsidRDefault="00B667EE" w:rsidP="00B667EE">
      <w:pPr>
        <w:pStyle w:val="ListParagraph"/>
        <w:rPr>
          <w:rFonts w:ascii="Arial" w:hAnsi="Arial" w:cs="Arial"/>
          <w:b/>
          <w:bCs/>
          <w:sz w:val="22"/>
          <w:szCs w:val="22"/>
        </w:rPr>
      </w:pPr>
      <w:r w:rsidRPr="008E21B6">
        <w:rPr>
          <w:rFonts w:ascii="Arial" w:hAnsi="Arial" w:cs="Arial"/>
          <w:sz w:val="22"/>
          <w:szCs w:val="22"/>
        </w:rPr>
        <w:t>This might include approaches that support healthy development, reduce risk factors, improve early intervention, strengthen prevention or help address inequalities in health outcomes.</w:t>
      </w:r>
    </w:p>
    <w:p w14:paraId="798C963B" w14:textId="55071E81" w:rsidR="00FD079B" w:rsidRPr="008E21B6" w:rsidRDefault="00FD079B" w:rsidP="00FD079B">
      <w:pPr>
        <w:pStyle w:val="ListParagraph"/>
        <w:numPr>
          <w:ilvl w:val="0"/>
          <w:numId w:val="33"/>
        </w:numPr>
        <w:rPr>
          <w:rFonts w:ascii="Arial" w:hAnsi="Arial" w:cs="Arial"/>
          <w:b/>
          <w:bCs/>
          <w:sz w:val="22"/>
          <w:szCs w:val="22"/>
        </w:rPr>
      </w:pPr>
      <w:r w:rsidRPr="008E21B6">
        <w:rPr>
          <w:rFonts w:ascii="Arial" w:hAnsi="Arial" w:cs="Arial"/>
          <w:b/>
          <w:bCs/>
          <w:sz w:val="22"/>
          <w:szCs w:val="22"/>
        </w:rPr>
        <w:t>Help people live well with long-term health conditions</w:t>
      </w:r>
    </w:p>
    <w:p w14:paraId="216C4ED2" w14:textId="77777777" w:rsidR="00FD079B" w:rsidRPr="008E21B6" w:rsidRDefault="00FD079B" w:rsidP="00FD079B">
      <w:pPr>
        <w:pStyle w:val="ListParagraph"/>
        <w:rPr>
          <w:rFonts w:ascii="Arial" w:hAnsi="Arial" w:cs="Arial"/>
          <w:sz w:val="22"/>
          <w:szCs w:val="22"/>
        </w:rPr>
      </w:pPr>
      <w:r w:rsidRPr="008E21B6">
        <w:rPr>
          <w:rFonts w:ascii="Arial" w:hAnsi="Arial" w:cs="Arial"/>
          <w:sz w:val="22"/>
          <w:szCs w:val="22"/>
        </w:rPr>
        <w:t>This might include improving quality of life, access to support and services, self-management, inclusion, independence or experiences of care for people living with long-term conditions and their families.</w:t>
      </w:r>
    </w:p>
    <w:p w14:paraId="5318A2BB" w14:textId="77777777" w:rsidR="00FD079B" w:rsidRPr="008E21B6" w:rsidRDefault="00FD079B" w:rsidP="00FD079B">
      <w:pPr>
        <w:pStyle w:val="ListParagraph"/>
        <w:numPr>
          <w:ilvl w:val="0"/>
          <w:numId w:val="33"/>
        </w:numPr>
        <w:rPr>
          <w:rFonts w:ascii="Arial" w:hAnsi="Arial" w:cs="Arial"/>
          <w:b/>
          <w:bCs/>
          <w:sz w:val="22"/>
          <w:szCs w:val="22"/>
        </w:rPr>
      </w:pPr>
      <w:r w:rsidRPr="008E21B6">
        <w:rPr>
          <w:rFonts w:ascii="Arial" w:hAnsi="Arial" w:cs="Arial"/>
          <w:b/>
          <w:bCs/>
          <w:sz w:val="22"/>
          <w:szCs w:val="22"/>
        </w:rPr>
        <w:t>Create the conditions for better health</w:t>
      </w:r>
    </w:p>
    <w:p w14:paraId="7327D4F8" w14:textId="6E735AD6" w:rsidR="00FD079B" w:rsidRPr="008E21B6" w:rsidRDefault="00FD079B" w:rsidP="00FD079B">
      <w:pPr>
        <w:pStyle w:val="ListParagraph"/>
        <w:rPr>
          <w:rFonts w:ascii="Arial" w:hAnsi="Arial" w:cs="Arial"/>
          <w:sz w:val="22"/>
          <w:szCs w:val="22"/>
        </w:rPr>
      </w:pPr>
      <w:r w:rsidRPr="008E21B6">
        <w:rPr>
          <w:rFonts w:ascii="Arial" w:hAnsi="Arial" w:cs="Arial"/>
          <w:sz w:val="22"/>
          <w:szCs w:val="22"/>
        </w:rPr>
        <w:t xml:space="preserve">This might include exploring how </w:t>
      </w:r>
      <w:r w:rsidR="00813A2D" w:rsidRPr="008E21B6">
        <w:rPr>
          <w:rFonts w:ascii="Arial" w:hAnsi="Arial" w:cs="Arial"/>
          <w:sz w:val="22"/>
          <w:szCs w:val="22"/>
        </w:rPr>
        <w:t xml:space="preserve">factors such as </w:t>
      </w:r>
      <w:r w:rsidRPr="008E21B6">
        <w:rPr>
          <w:rFonts w:ascii="Arial" w:hAnsi="Arial" w:cs="Arial"/>
          <w:sz w:val="22"/>
          <w:szCs w:val="22"/>
        </w:rPr>
        <w:t>education, housing, employment, social connection, community participation, public services or the built environment influence</w:t>
      </w:r>
      <w:r w:rsidR="00096384" w:rsidRPr="008E21B6">
        <w:rPr>
          <w:rFonts w:ascii="Arial" w:hAnsi="Arial" w:cs="Arial"/>
          <w:sz w:val="22"/>
          <w:szCs w:val="22"/>
        </w:rPr>
        <w:t xml:space="preserve"> </w:t>
      </w:r>
      <w:r w:rsidRPr="008E21B6">
        <w:rPr>
          <w:rFonts w:ascii="Arial" w:hAnsi="Arial" w:cs="Arial"/>
          <w:sz w:val="22"/>
          <w:szCs w:val="22"/>
        </w:rPr>
        <w:t>lifelong health and wellbeing.</w:t>
      </w:r>
    </w:p>
    <w:p w14:paraId="2AD94FE0" w14:textId="660C8558" w:rsidR="00A57687" w:rsidRPr="008E21B6" w:rsidRDefault="00FD079B" w:rsidP="35B2FA33">
      <w:pPr>
        <w:rPr>
          <w:rFonts w:ascii="Arial" w:hAnsi="Arial" w:cs="Arial"/>
          <w:sz w:val="22"/>
          <w:szCs w:val="22"/>
        </w:rPr>
      </w:pPr>
      <w:r w:rsidRPr="766E12FB">
        <w:rPr>
          <w:rFonts w:ascii="Arial" w:hAnsi="Arial" w:cs="Arial"/>
          <w:sz w:val="22"/>
          <w:szCs w:val="22"/>
        </w:rPr>
        <w:t>We welcome projects from a wide range of sectors and disciplines. Strong applications will demonstrate a clear connection between the issue being explored and the potential to improve lifelong health outcomes in the UK.</w:t>
      </w:r>
    </w:p>
    <w:p w14:paraId="52B48774" w14:textId="34567F22" w:rsidR="00D07131" w:rsidRPr="008E21B6" w:rsidRDefault="7208CA9C" w:rsidP="766E12FB">
      <w:pPr>
        <w:pStyle w:val="Subtitle"/>
        <w:rPr>
          <w:rFonts w:ascii="Arial" w:hAnsi="Arial" w:cs="Arial"/>
          <w:b/>
          <w:bCs/>
          <w:color w:val="auto"/>
        </w:rPr>
      </w:pPr>
      <w:r w:rsidRPr="766E12FB">
        <w:rPr>
          <w:rFonts w:ascii="Arial" w:hAnsi="Arial" w:cs="Arial"/>
          <w:b/>
          <w:bCs/>
          <w:color w:val="auto"/>
        </w:rPr>
        <w:t>We are less likely to support projects that:</w:t>
      </w:r>
    </w:p>
    <w:p w14:paraId="37C9D1ED" w14:textId="77777777" w:rsidR="00D07131" w:rsidRPr="008E21B6" w:rsidRDefault="7208CA9C" w:rsidP="766E12FB">
      <w:pPr>
        <w:pStyle w:val="ListParagraph"/>
        <w:numPr>
          <w:ilvl w:val="0"/>
          <w:numId w:val="18"/>
        </w:numPr>
        <w:rPr>
          <w:rFonts w:ascii="Arial" w:hAnsi="Arial" w:cs="Arial"/>
          <w:sz w:val="22"/>
          <w:szCs w:val="22"/>
        </w:rPr>
      </w:pPr>
      <w:r w:rsidRPr="766E12FB">
        <w:rPr>
          <w:rFonts w:ascii="Arial" w:hAnsi="Arial" w:cs="Arial"/>
          <w:sz w:val="22"/>
          <w:szCs w:val="22"/>
        </w:rPr>
        <w:t>Focus primarily on a single treatment, therapy, intervention or clinical technique without demonstrating broader relevance to lifelong health.</w:t>
      </w:r>
    </w:p>
    <w:p w14:paraId="623D2134" w14:textId="77777777" w:rsidR="00D07131" w:rsidRPr="008E21B6" w:rsidRDefault="7208CA9C" w:rsidP="766E12FB">
      <w:pPr>
        <w:pStyle w:val="ListParagraph"/>
        <w:numPr>
          <w:ilvl w:val="0"/>
          <w:numId w:val="18"/>
        </w:numPr>
        <w:rPr>
          <w:rFonts w:ascii="Arial" w:hAnsi="Arial" w:cs="Arial"/>
          <w:sz w:val="22"/>
          <w:szCs w:val="22"/>
        </w:rPr>
      </w:pPr>
      <w:r w:rsidRPr="766E12FB">
        <w:rPr>
          <w:rFonts w:ascii="Arial" w:hAnsi="Arial" w:cs="Arial"/>
          <w:sz w:val="22"/>
          <w:szCs w:val="22"/>
        </w:rPr>
        <w:t>Focus mainly on individual fitness, wellness or lifestyle activities without a clear connection to health outcomes, prevention or health inequalities.</w:t>
      </w:r>
    </w:p>
    <w:p w14:paraId="595D15A0" w14:textId="77777777" w:rsidR="00D07131" w:rsidRPr="008E21B6" w:rsidRDefault="7208CA9C" w:rsidP="766E12FB">
      <w:pPr>
        <w:pStyle w:val="ListParagraph"/>
        <w:numPr>
          <w:ilvl w:val="0"/>
          <w:numId w:val="18"/>
        </w:numPr>
        <w:rPr>
          <w:rFonts w:ascii="Arial" w:hAnsi="Arial" w:cs="Arial"/>
          <w:sz w:val="22"/>
          <w:szCs w:val="22"/>
        </w:rPr>
      </w:pPr>
      <w:r w:rsidRPr="766E12FB">
        <w:rPr>
          <w:rFonts w:ascii="Arial" w:hAnsi="Arial" w:cs="Arial"/>
          <w:sz w:val="22"/>
          <w:szCs w:val="22"/>
        </w:rPr>
        <w:t>Do not demonstrate a clear connection to improving lifelong health, reducing inequalities or supporting people living with long-term health conditions.</w:t>
      </w:r>
    </w:p>
    <w:p w14:paraId="1DB02435" w14:textId="77777777" w:rsidR="00D07131" w:rsidRPr="008E21B6" w:rsidRDefault="7208CA9C" w:rsidP="766E12FB">
      <w:pPr>
        <w:pStyle w:val="ListParagraph"/>
        <w:numPr>
          <w:ilvl w:val="0"/>
          <w:numId w:val="18"/>
        </w:numPr>
        <w:rPr>
          <w:rFonts w:ascii="Arial" w:hAnsi="Arial" w:cs="Arial"/>
          <w:sz w:val="22"/>
          <w:szCs w:val="22"/>
        </w:rPr>
      </w:pPr>
      <w:r w:rsidRPr="766E12FB">
        <w:rPr>
          <w:rFonts w:ascii="Arial" w:hAnsi="Arial" w:cs="Arial"/>
          <w:sz w:val="22"/>
          <w:szCs w:val="22"/>
        </w:rPr>
        <w:t>Lack a clear rationale for learning from other countries and communities.</w:t>
      </w:r>
    </w:p>
    <w:p w14:paraId="6D3B437E" w14:textId="1097A3C4" w:rsidR="00D07131" w:rsidRPr="008E21B6" w:rsidRDefault="7208CA9C" w:rsidP="766E12FB">
      <w:pPr>
        <w:pStyle w:val="ListParagraph"/>
        <w:numPr>
          <w:ilvl w:val="0"/>
          <w:numId w:val="18"/>
        </w:numPr>
        <w:rPr>
          <w:rFonts w:ascii="Calibri" w:hAnsi="Calibri" w:cs="Calibri"/>
        </w:rPr>
      </w:pPr>
      <w:r w:rsidRPr="766E12FB">
        <w:rPr>
          <w:rFonts w:ascii="Arial" w:hAnsi="Arial" w:cs="Arial"/>
          <w:sz w:val="22"/>
          <w:szCs w:val="22"/>
        </w:rPr>
        <w:t>Do not show how the learning could inform positive change in the UK.</w:t>
      </w:r>
    </w:p>
    <w:p w14:paraId="4C5BFCB5" w14:textId="12C15B4F" w:rsidR="00464DF5" w:rsidRPr="008E21B6" w:rsidRDefault="00464DF5" w:rsidP="00464DF5">
      <w:pPr>
        <w:pStyle w:val="Subtitle"/>
        <w:rPr>
          <w:rFonts w:ascii="Arial" w:hAnsi="Arial" w:cs="Arial"/>
          <w:b/>
          <w:bCs/>
          <w:color w:val="auto"/>
        </w:rPr>
      </w:pPr>
      <w:r w:rsidRPr="008E21B6">
        <w:rPr>
          <w:rFonts w:ascii="Arial" w:hAnsi="Arial" w:cs="Arial"/>
          <w:b/>
          <w:bCs/>
          <w:color w:val="auto"/>
        </w:rPr>
        <w:lastRenderedPageBreak/>
        <w:t>Developing your application</w:t>
      </w:r>
    </w:p>
    <w:p w14:paraId="6A7ECC41" w14:textId="5A9A06B3" w:rsidR="00744BDB" w:rsidRPr="008E21B6" w:rsidRDefault="00744BDB" w:rsidP="00744BDB">
      <w:pPr>
        <w:rPr>
          <w:rFonts w:ascii="Arial" w:hAnsi="Arial" w:cs="Arial"/>
          <w:sz w:val="22"/>
          <w:szCs w:val="22"/>
        </w:rPr>
      </w:pPr>
      <w:r w:rsidRPr="008E21B6">
        <w:rPr>
          <w:rFonts w:ascii="Arial" w:hAnsi="Arial" w:cs="Arial"/>
          <w:sz w:val="22"/>
          <w:szCs w:val="22"/>
        </w:rPr>
        <w:t>When developing your application, we encourage you to:</w:t>
      </w:r>
    </w:p>
    <w:p w14:paraId="19203128" w14:textId="26B0DC8B" w:rsidR="008F09A9" w:rsidRPr="008E21B6" w:rsidRDefault="008F09A9" w:rsidP="008F09A9">
      <w:pPr>
        <w:pStyle w:val="Subtitle"/>
        <w:numPr>
          <w:ilvl w:val="0"/>
          <w:numId w:val="33"/>
        </w:numPr>
        <w:rPr>
          <w:rFonts w:ascii="Arial" w:eastAsiaTheme="minorHAnsi" w:hAnsi="Arial" w:cs="Arial"/>
          <w:color w:val="auto"/>
          <w:spacing w:val="0"/>
          <w:sz w:val="22"/>
          <w:szCs w:val="22"/>
        </w:rPr>
      </w:pPr>
      <w:r w:rsidRPr="008E21B6">
        <w:rPr>
          <w:rFonts w:ascii="Arial" w:eastAsiaTheme="minorHAnsi" w:hAnsi="Arial" w:cs="Arial"/>
          <w:color w:val="auto"/>
          <w:spacing w:val="0"/>
          <w:sz w:val="22"/>
          <w:szCs w:val="22"/>
        </w:rPr>
        <w:t>Think broadly about where opportunities to improve lifelong health might lie. Health is shaped by many factors across people's lives, including communities, services, environments and wider systems</w:t>
      </w:r>
    </w:p>
    <w:p w14:paraId="4937ED8A" w14:textId="094B16C5" w:rsidR="008F09A9" w:rsidRPr="008E21B6" w:rsidRDefault="008F09A9" w:rsidP="008F09A9">
      <w:pPr>
        <w:pStyle w:val="Subtitle"/>
        <w:numPr>
          <w:ilvl w:val="0"/>
          <w:numId w:val="33"/>
        </w:numPr>
        <w:rPr>
          <w:rFonts w:ascii="Arial" w:eastAsiaTheme="minorHAnsi" w:hAnsi="Arial" w:cs="Arial"/>
          <w:color w:val="auto"/>
          <w:spacing w:val="0"/>
          <w:sz w:val="22"/>
          <w:szCs w:val="22"/>
        </w:rPr>
      </w:pPr>
      <w:r w:rsidRPr="008E21B6">
        <w:rPr>
          <w:rFonts w:ascii="Arial" w:eastAsiaTheme="minorHAnsi" w:hAnsi="Arial" w:cs="Arial"/>
          <w:color w:val="auto"/>
          <w:spacing w:val="0"/>
          <w:sz w:val="22"/>
          <w:szCs w:val="22"/>
        </w:rPr>
        <w:t>Clearly define the challenge, opportunity or area for improvement that you want to explore, ideally one that you are already working on or have a strong connection to</w:t>
      </w:r>
    </w:p>
    <w:p w14:paraId="35971CE3" w14:textId="77777777" w:rsidR="008F09A9" w:rsidRPr="008E21B6" w:rsidRDefault="008F09A9" w:rsidP="766E12FB">
      <w:pPr>
        <w:pStyle w:val="Subtitle"/>
        <w:rPr>
          <w:rFonts w:ascii="Arial" w:hAnsi="Arial" w:cs="Arial"/>
          <w:b/>
          <w:bCs/>
          <w:color w:val="auto"/>
        </w:rPr>
      </w:pPr>
      <w:r w:rsidRPr="766E12FB">
        <w:rPr>
          <w:rFonts w:ascii="Arial" w:eastAsiaTheme="minorEastAsia" w:hAnsi="Arial" w:cs="Arial"/>
          <w:color w:val="auto"/>
          <w:spacing w:val="0"/>
          <w:sz w:val="22"/>
          <w:szCs w:val="22"/>
        </w:rPr>
        <w:t>Explain why it matters and who it affects, particularly where there is an opportunity to improve lifelong health, reduce inequalities or support people living with long-term health conditions</w:t>
      </w:r>
    </w:p>
    <w:p w14:paraId="3A6E0258" w14:textId="55EB0E79" w:rsidR="00730671" w:rsidRPr="008E21B6" w:rsidRDefault="007A692B" w:rsidP="008F09A9">
      <w:pPr>
        <w:pStyle w:val="Subtitle"/>
        <w:numPr>
          <w:ilvl w:val="0"/>
          <w:numId w:val="0"/>
        </w:numPr>
        <w:ind w:left="360"/>
        <w:rPr>
          <w:rFonts w:ascii="Arial" w:hAnsi="Arial" w:cs="Arial"/>
          <w:b/>
          <w:bCs/>
          <w:color w:val="auto"/>
        </w:rPr>
      </w:pPr>
      <w:r w:rsidRPr="008E21B6">
        <w:rPr>
          <w:rFonts w:ascii="Arial" w:hAnsi="Arial" w:cs="Arial"/>
          <w:b/>
          <w:bCs/>
          <w:color w:val="auto"/>
        </w:rPr>
        <w:t>Who should apply</w:t>
      </w:r>
    </w:p>
    <w:p w14:paraId="68596115" w14:textId="77777777" w:rsidR="00F12EEA" w:rsidRPr="008E21B6" w:rsidRDefault="00F12EEA" w:rsidP="00F12EEA">
      <w:pPr>
        <w:pStyle w:val="ListParagraph"/>
        <w:numPr>
          <w:ilvl w:val="0"/>
          <w:numId w:val="13"/>
        </w:numPr>
        <w:rPr>
          <w:rFonts w:ascii="Arial" w:hAnsi="Arial" w:cs="Arial"/>
          <w:sz w:val="22"/>
          <w:szCs w:val="22"/>
        </w:rPr>
      </w:pPr>
      <w:r w:rsidRPr="008E21B6">
        <w:rPr>
          <w:rFonts w:ascii="Arial" w:hAnsi="Arial" w:cs="Arial"/>
          <w:sz w:val="22"/>
          <w:szCs w:val="22"/>
        </w:rPr>
        <w:t>We welcome applications from people with lived experience, community leaders, practitioners, professionals, researchers, policymakers, campaigners and others who are working to improve health and wellbeing in the UK.</w:t>
      </w:r>
    </w:p>
    <w:p w14:paraId="47EE59FD" w14:textId="77777777" w:rsidR="00F12EEA" w:rsidRPr="008E21B6" w:rsidRDefault="00F12EEA" w:rsidP="00F12EEA">
      <w:pPr>
        <w:pStyle w:val="ListParagraph"/>
        <w:numPr>
          <w:ilvl w:val="0"/>
          <w:numId w:val="13"/>
        </w:numPr>
        <w:rPr>
          <w:rFonts w:ascii="Arial" w:hAnsi="Arial" w:cs="Arial"/>
          <w:sz w:val="22"/>
          <w:szCs w:val="22"/>
        </w:rPr>
      </w:pPr>
      <w:r w:rsidRPr="008E21B6">
        <w:rPr>
          <w:rFonts w:ascii="Arial" w:hAnsi="Arial" w:cs="Arial"/>
          <w:sz w:val="22"/>
          <w:szCs w:val="22"/>
        </w:rPr>
        <w:t>Applicants may come from a wide range of sectors, including health and care, public health, education, housing, local government, charities, social enterprises, academia, business and community organisations.</w:t>
      </w:r>
    </w:p>
    <w:p w14:paraId="1DFF2650" w14:textId="77777777" w:rsidR="00F12EEA" w:rsidRPr="008E21B6" w:rsidRDefault="00F12EEA" w:rsidP="00F12EEA">
      <w:pPr>
        <w:pStyle w:val="ListParagraph"/>
        <w:numPr>
          <w:ilvl w:val="0"/>
          <w:numId w:val="13"/>
        </w:numPr>
        <w:rPr>
          <w:rFonts w:ascii="Arial" w:hAnsi="Arial" w:cs="Arial"/>
          <w:sz w:val="22"/>
          <w:szCs w:val="22"/>
        </w:rPr>
      </w:pPr>
      <w:r w:rsidRPr="008E21B6">
        <w:rPr>
          <w:rFonts w:ascii="Arial" w:hAnsi="Arial" w:cs="Arial"/>
          <w:sz w:val="22"/>
          <w:szCs w:val="22"/>
        </w:rPr>
        <w:t>You do not need to work in healthcare to apply, nor do you need to be an established expert in your field. We welcome applications from people at all career stages and from a wide range of backgrounds.</w:t>
      </w:r>
    </w:p>
    <w:p w14:paraId="65BAD591" w14:textId="77777777" w:rsidR="00B35D39" w:rsidRPr="008E21B6" w:rsidRDefault="00B35D39" w:rsidP="35B2FA33">
      <w:pPr>
        <w:rPr>
          <w:rFonts w:ascii="Calibri" w:hAnsi="Calibri" w:cs="Calibri"/>
        </w:rPr>
      </w:pPr>
    </w:p>
    <w:p w14:paraId="12D3183A" w14:textId="77777777" w:rsidR="00830747" w:rsidRPr="008E21B6" w:rsidRDefault="00830747" w:rsidP="355979EC"/>
    <w:p w14:paraId="15F45499" w14:textId="77777777" w:rsidR="00683812" w:rsidRPr="008E21B6" w:rsidRDefault="00683812" w:rsidP="355979EC"/>
    <w:sectPr w:rsidR="00683812" w:rsidRPr="008E21B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3A58" w14:textId="77777777" w:rsidR="00524325" w:rsidRDefault="00524325" w:rsidP="00FE2DAE">
      <w:pPr>
        <w:spacing w:after="0" w:line="240" w:lineRule="auto"/>
      </w:pPr>
      <w:r>
        <w:separator/>
      </w:r>
    </w:p>
  </w:endnote>
  <w:endnote w:type="continuationSeparator" w:id="0">
    <w:p w14:paraId="3B4F67A0" w14:textId="77777777" w:rsidR="00524325" w:rsidRDefault="00524325" w:rsidP="00FE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5160"/>
      <w:gridCol w:w="850"/>
    </w:tblGrid>
    <w:tr w:rsidR="2B4B71B0" w14:paraId="7B78163C" w14:textId="77777777" w:rsidTr="2B4B71B0">
      <w:trPr>
        <w:trHeight w:val="300"/>
      </w:trPr>
      <w:tc>
        <w:tcPr>
          <w:tcW w:w="3005" w:type="dxa"/>
        </w:tcPr>
        <w:p w14:paraId="2BCD4C80" w14:textId="68B1B726" w:rsidR="2B4B71B0" w:rsidRDefault="2B4B71B0" w:rsidP="2B4B71B0">
          <w:pPr>
            <w:pStyle w:val="Header"/>
            <w:ind w:left="-115"/>
          </w:pPr>
        </w:p>
      </w:tc>
      <w:tc>
        <w:tcPr>
          <w:tcW w:w="5160" w:type="dxa"/>
        </w:tcPr>
        <w:p w14:paraId="7F73CAF7" w14:textId="6D22D9F0" w:rsidR="2B4B71B0" w:rsidRDefault="2B4B71B0" w:rsidP="2B4B71B0">
          <w:pPr>
            <w:pStyle w:val="Header"/>
            <w:jc w:val="center"/>
            <w:rPr>
              <w:rFonts w:ascii="Arial" w:eastAsia="Arial" w:hAnsi="Arial" w:cs="Arial"/>
              <w:sz w:val="20"/>
              <w:szCs w:val="20"/>
            </w:rPr>
          </w:pPr>
          <w:r w:rsidRPr="2B4B71B0">
            <w:rPr>
              <w:rFonts w:ascii="Arial" w:eastAsia="Arial" w:hAnsi="Arial" w:cs="Arial"/>
              <w:sz w:val="20"/>
              <w:szCs w:val="20"/>
            </w:rPr>
            <w:t>Programme brief for 2027 Churchill Fellowships</w:t>
          </w:r>
        </w:p>
      </w:tc>
      <w:tc>
        <w:tcPr>
          <w:tcW w:w="850" w:type="dxa"/>
        </w:tcPr>
        <w:p w14:paraId="72C0041E" w14:textId="0A4DF8AD" w:rsidR="2B4B71B0" w:rsidRDefault="2B4B71B0" w:rsidP="2B4B71B0">
          <w:pPr>
            <w:pStyle w:val="Header"/>
            <w:ind w:right="-115"/>
            <w:jc w:val="right"/>
            <w:rPr>
              <w:rFonts w:ascii="Arial" w:eastAsia="Arial" w:hAnsi="Arial" w:cs="Arial"/>
              <w:sz w:val="20"/>
              <w:szCs w:val="20"/>
            </w:rPr>
          </w:pPr>
        </w:p>
      </w:tc>
    </w:tr>
  </w:tbl>
  <w:p w14:paraId="38A44D1E" w14:textId="70759A60" w:rsidR="2B4B71B0" w:rsidRDefault="2B4B71B0" w:rsidP="2B4B7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8FC3" w14:textId="77777777" w:rsidR="00524325" w:rsidRDefault="00524325" w:rsidP="00FE2DAE">
      <w:pPr>
        <w:spacing w:after="0" w:line="240" w:lineRule="auto"/>
      </w:pPr>
      <w:r>
        <w:separator/>
      </w:r>
    </w:p>
  </w:footnote>
  <w:footnote w:type="continuationSeparator" w:id="0">
    <w:p w14:paraId="79CA28E4" w14:textId="77777777" w:rsidR="00524325" w:rsidRDefault="00524325" w:rsidP="00FE2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910"/>
    <w:multiLevelType w:val="hybridMultilevel"/>
    <w:tmpl w:val="DC70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57B05"/>
    <w:multiLevelType w:val="multilevel"/>
    <w:tmpl w:val="6CAC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D3809"/>
    <w:multiLevelType w:val="multilevel"/>
    <w:tmpl w:val="BBF8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A061B"/>
    <w:multiLevelType w:val="multilevel"/>
    <w:tmpl w:val="E1BEB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26E4F"/>
    <w:multiLevelType w:val="hybridMultilevel"/>
    <w:tmpl w:val="56DE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A6742"/>
    <w:multiLevelType w:val="multilevel"/>
    <w:tmpl w:val="533E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72042"/>
    <w:multiLevelType w:val="multilevel"/>
    <w:tmpl w:val="868E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21AE9"/>
    <w:multiLevelType w:val="hybridMultilevel"/>
    <w:tmpl w:val="196E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D7357"/>
    <w:multiLevelType w:val="multilevel"/>
    <w:tmpl w:val="232A5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A29A7"/>
    <w:multiLevelType w:val="multilevel"/>
    <w:tmpl w:val="5FF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56CFB"/>
    <w:multiLevelType w:val="multilevel"/>
    <w:tmpl w:val="49AE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B3B9F"/>
    <w:multiLevelType w:val="multilevel"/>
    <w:tmpl w:val="EC2AA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A43C9"/>
    <w:multiLevelType w:val="multilevel"/>
    <w:tmpl w:val="7A8E3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653BE"/>
    <w:multiLevelType w:val="multilevel"/>
    <w:tmpl w:val="CB5AE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D3DF4"/>
    <w:multiLevelType w:val="hybridMultilevel"/>
    <w:tmpl w:val="C2BAF040"/>
    <w:lvl w:ilvl="0" w:tplc="31C4A634">
      <w:numFmt w:val="bullet"/>
      <w:lvlText w:val="-"/>
      <w:lvlJc w:val="left"/>
      <w:pPr>
        <w:ind w:left="720" w:hanging="360"/>
      </w:pPr>
      <w:rPr>
        <w:rFonts w:ascii="Georgia" w:eastAsiaTheme="minorHAnsi" w:hAnsi="Georg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53E15"/>
    <w:multiLevelType w:val="multilevel"/>
    <w:tmpl w:val="CEEAA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10AAE"/>
    <w:multiLevelType w:val="hybridMultilevel"/>
    <w:tmpl w:val="C1AA4464"/>
    <w:lvl w:ilvl="0" w:tplc="F46A361E">
      <w:numFmt w:val="bullet"/>
      <w:lvlText w:val="-"/>
      <w:lvlJc w:val="left"/>
      <w:pPr>
        <w:ind w:left="720" w:hanging="360"/>
      </w:pPr>
      <w:rPr>
        <w:rFonts w:ascii="Georgia" w:eastAsiaTheme="minorHAnsi" w:hAnsi="Georg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46C31"/>
    <w:multiLevelType w:val="multilevel"/>
    <w:tmpl w:val="25B0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42B65"/>
    <w:multiLevelType w:val="multilevel"/>
    <w:tmpl w:val="E7228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448D1"/>
    <w:multiLevelType w:val="multilevel"/>
    <w:tmpl w:val="8B2201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E606F8"/>
    <w:multiLevelType w:val="multilevel"/>
    <w:tmpl w:val="28B8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84A31"/>
    <w:multiLevelType w:val="multilevel"/>
    <w:tmpl w:val="E9F4C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2746E2"/>
    <w:multiLevelType w:val="multilevel"/>
    <w:tmpl w:val="336A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F8035A"/>
    <w:multiLevelType w:val="hybridMultilevel"/>
    <w:tmpl w:val="647A0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37352"/>
    <w:multiLevelType w:val="multilevel"/>
    <w:tmpl w:val="C696D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7E790A"/>
    <w:multiLevelType w:val="multilevel"/>
    <w:tmpl w:val="6FF6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537A45"/>
    <w:multiLevelType w:val="multilevel"/>
    <w:tmpl w:val="D63C5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465970"/>
    <w:multiLevelType w:val="hybridMultilevel"/>
    <w:tmpl w:val="C328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1013B1"/>
    <w:multiLevelType w:val="multilevel"/>
    <w:tmpl w:val="4B18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A60145"/>
    <w:multiLevelType w:val="multilevel"/>
    <w:tmpl w:val="BD32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B079CF"/>
    <w:multiLevelType w:val="multilevel"/>
    <w:tmpl w:val="9980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D61077"/>
    <w:multiLevelType w:val="multilevel"/>
    <w:tmpl w:val="9B720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7A7305"/>
    <w:multiLevelType w:val="hybridMultilevel"/>
    <w:tmpl w:val="B80C26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6514AC9"/>
    <w:multiLevelType w:val="hybridMultilevel"/>
    <w:tmpl w:val="882E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F6B21"/>
    <w:multiLevelType w:val="hybridMultilevel"/>
    <w:tmpl w:val="194017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4A3F195C"/>
    <w:multiLevelType w:val="hybridMultilevel"/>
    <w:tmpl w:val="3E441D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6C74A48"/>
    <w:multiLevelType w:val="hybridMultilevel"/>
    <w:tmpl w:val="9F38CE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78A0AB9"/>
    <w:multiLevelType w:val="hybridMultilevel"/>
    <w:tmpl w:val="FBFED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E45E7B"/>
    <w:multiLevelType w:val="hybridMultilevel"/>
    <w:tmpl w:val="9DAC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12331D"/>
    <w:multiLevelType w:val="multilevel"/>
    <w:tmpl w:val="5E82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5B1534"/>
    <w:multiLevelType w:val="multilevel"/>
    <w:tmpl w:val="DE8E8A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737543"/>
    <w:multiLevelType w:val="multilevel"/>
    <w:tmpl w:val="DD7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090194"/>
    <w:multiLevelType w:val="multilevel"/>
    <w:tmpl w:val="6E24B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0B39E3"/>
    <w:multiLevelType w:val="hybridMultilevel"/>
    <w:tmpl w:val="FB744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433D69"/>
    <w:multiLevelType w:val="hybridMultilevel"/>
    <w:tmpl w:val="7E4219EA"/>
    <w:lvl w:ilvl="0" w:tplc="F3B625A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255697"/>
    <w:multiLevelType w:val="multilevel"/>
    <w:tmpl w:val="5BE6E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3D70E5"/>
    <w:multiLevelType w:val="multilevel"/>
    <w:tmpl w:val="C4908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A4D0C"/>
    <w:multiLevelType w:val="multilevel"/>
    <w:tmpl w:val="F730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A16751"/>
    <w:multiLevelType w:val="multilevel"/>
    <w:tmpl w:val="D7E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C4098A"/>
    <w:multiLevelType w:val="multilevel"/>
    <w:tmpl w:val="4E1E4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507416">
    <w:abstractNumId w:val="19"/>
  </w:num>
  <w:num w:numId="2" w16cid:durableId="1039017124">
    <w:abstractNumId w:val="15"/>
  </w:num>
  <w:num w:numId="3" w16cid:durableId="1044913470">
    <w:abstractNumId w:val="49"/>
  </w:num>
  <w:num w:numId="4" w16cid:durableId="1053961635">
    <w:abstractNumId w:val="4"/>
  </w:num>
  <w:num w:numId="5" w16cid:durableId="1101489066">
    <w:abstractNumId w:val="2"/>
  </w:num>
  <w:num w:numId="6" w16cid:durableId="1253322882">
    <w:abstractNumId w:val="20"/>
  </w:num>
  <w:num w:numId="7" w16cid:durableId="126751111">
    <w:abstractNumId w:val="10"/>
  </w:num>
  <w:num w:numId="8" w16cid:durableId="1272737564">
    <w:abstractNumId w:val="39"/>
  </w:num>
  <w:num w:numId="9" w16cid:durableId="1317300912">
    <w:abstractNumId w:val="18"/>
  </w:num>
  <w:num w:numId="10" w16cid:durableId="1404599261">
    <w:abstractNumId w:val="11"/>
  </w:num>
  <w:num w:numId="11" w16cid:durableId="1462459071">
    <w:abstractNumId w:val="7"/>
  </w:num>
  <w:num w:numId="12" w16cid:durableId="154492939">
    <w:abstractNumId w:val="33"/>
  </w:num>
  <w:num w:numId="13" w16cid:durableId="1551772199">
    <w:abstractNumId w:val="43"/>
  </w:num>
  <w:num w:numId="14" w16cid:durableId="1615676916">
    <w:abstractNumId w:val="38"/>
  </w:num>
  <w:num w:numId="15" w16cid:durableId="1616910314">
    <w:abstractNumId w:val="24"/>
  </w:num>
  <w:num w:numId="16" w16cid:durableId="1634603392">
    <w:abstractNumId w:val="31"/>
  </w:num>
  <w:num w:numId="17" w16cid:durableId="1657414562">
    <w:abstractNumId w:val="48"/>
  </w:num>
  <w:num w:numId="18" w16cid:durableId="1709066436">
    <w:abstractNumId w:val="37"/>
  </w:num>
  <w:num w:numId="19" w16cid:durableId="1822651123">
    <w:abstractNumId w:val="30"/>
  </w:num>
  <w:num w:numId="20" w16cid:durableId="1827091726">
    <w:abstractNumId w:val="17"/>
  </w:num>
  <w:num w:numId="21" w16cid:durableId="185681507">
    <w:abstractNumId w:val="29"/>
  </w:num>
  <w:num w:numId="22" w16cid:durableId="1884367335">
    <w:abstractNumId w:val="32"/>
  </w:num>
  <w:num w:numId="23" w16cid:durableId="1910729188">
    <w:abstractNumId w:val="26"/>
  </w:num>
  <w:num w:numId="24" w16cid:durableId="1914461076">
    <w:abstractNumId w:val="9"/>
  </w:num>
  <w:num w:numId="25" w16cid:durableId="1984313582">
    <w:abstractNumId w:val="23"/>
  </w:num>
  <w:num w:numId="26" w16cid:durableId="2003775367">
    <w:abstractNumId w:val="14"/>
  </w:num>
  <w:num w:numId="27" w16cid:durableId="201595978">
    <w:abstractNumId w:val="5"/>
  </w:num>
  <w:num w:numId="28" w16cid:durableId="2042632103">
    <w:abstractNumId w:val="1"/>
  </w:num>
  <w:num w:numId="29" w16cid:durableId="207184169">
    <w:abstractNumId w:val="13"/>
  </w:num>
  <w:num w:numId="30" w16cid:durableId="2073768717">
    <w:abstractNumId w:val="46"/>
  </w:num>
  <w:num w:numId="31" w16cid:durableId="2105572799">
    <w:abstractNumId w:val="34"/>
  </w:num>
  <w:num w:numId="32" w16cid:durableId="2141024975">
    <w:abstractNumId w:val="36"/>
  </w:num>
  <w:num w:numId="33" w16cid:durableId="230311654">
    <w:abstractNumId w:val="27"/>
  </w:num>
  <w:num w:numId="34" w16cid:durableId="231696364">
    <w:abstractNumId w:val="41"/>
  </w:num>
  <w:num w:numId="35" w16cid:durableId="255528833">
    <w:abstractNumId w:val="42"/>
  </w:num>
  <w:num w:numId="36" w16cid:durableId="344746291">
    <w:abstractNumId w:val="8"/>
  </w:num>
  <w:num w:numId="37" w16cid:durableId="413746367">
    <w:abstractNumId w:val="22"/>
  </w:num>
  <w:num w:numId="38" w16cid:durableId="437914211">
    <w:abstractNumId w:val="28"/>
  </w:num>
  <w:num w:numId="39" w16cid:durableId="450435834">
    <w:abstractNumId w:val="45"/>
  </w:num>
  <w:num w:numId="40" w16cid:durableId="537814989">
    <w:abstractNumId w:val="44"/>
  </w:num>
  <w:num w:numId="41" w16cid:durableId="562376942">
    <w:abstractNumId w:val="47"/>
  </w:num>
  <w:num w:numId="42" w16cid:durableId="664018069">
    <w:abstractNumId w:val="25"/>
  </w:num>
  <w:num w:numId="43" w16cid:durableId="728965810">
    <w:abstractNumId w:val="35"/>
  </w:num>
  <w:num w:numId="44" w16cid:durableId="729883774">
    <w:abstractNumId w:val="12"/>
  </w:num>
  <w:num w:numId="45" w16cid:durableId="754060578">
    <w:abstractNumId w:val="0"/>
  </w:num>
  <w:num w:numId="46" w16cid:durableId="822741652">
    <w:abstractNumId w:val="40"/>
  </w:num>
  <w:num w:numId="47" w16cid:durableId="869076205">
    <w:abstractNumId w:val="3"/>
  </w:num>
  <w:num w:numId="48" w16cid:durableId="879977056">
    <w:abstractNumId w:val="6"/>
  </w:num>
  <w:num w:numId="49" w16cid:durableId="941693455">
    <w:abstractNumId w:val="21"/>
  </w:num>
  <w:num w:numId="50" w16cid:durableId="947884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1D"/>
    <w:rsid w:val="000028D4"/>
    <w:rsid w:val="0000493B"/>
    <w:rsid w:val="00005FA5"/>
    <w:rsid w:val="00007590"/>
    <w:rsid w:val="00011A33"/>
    <w:rsid w:val="00011CBC"/>
    <w:rsid w:val="00016310"/>
    <w:rsid w:val="00016C0C"/>
    <w:rsid w:val="00021092"/>
    <w:rsid w:val="0002178D"/>
    <w:rsid w:val="00022234"/>
    <w:rsid w:val="00022CAF"/>
    <w:rsid w:val="00022E03"/>
    <w:rsid w:val="00025CCE"/>
    <w:rsid w:val="00026ED8"/>
    <w:rsid w:val="0003066B"/>
    <w:rsid w:val="0003280F"/>
    <w:rsid w:val="000377D2"/>
    <w:rsid w:val="00040952"/>
    <w:rsid w:val="00040B61"/>
    <w:rsid w:val="000421B0"/>
    <w:rsid w:val="00042FA4"/>
    <w:rsid w:val="0004434A"/>
    <w:rsid w:val="0004478D"/>
    <w:rsid w:val="00044E72"/>
    <w:rsid w:val="0004789E"/>
    <w:rsid w:val="00050EE4"/>
    <w:rsid w:val="000516E1"/>
    <w:rsid w:val="00052309"/>
    <w:rsid w:val="00055AAD"/>
    <w:rsid w:val="00057A7A"/>
    <w:rsid w:val="00062C2E"/>
    <w:rsid w:val="0006546A"/>
    <w:rsid w:val="00067245"/>
    <w:rsid w:val="00071459"/>
    <w:rsid w:val="000714CF"/>
    <w:rsid w:val="000723C4"/>
    <w:rsid w:val="00075857"/>
    <w:rsid w:val="00077EB4"/>
    <w:rsid w:val="00090A18"/>
    <w:rsid w:val="00093511"/>
    <w:rsid w:val="00094A2F"/>
    <w:rsid w:val="00094E40"/>
    <w:rsid w:val="00095448"/>
    <w:rsid w:val="00095825"/>
    <w:rsid w:val="0009633A"/>
    <w:rsid w:val="00096384"/>
    <w:rsid w:val="0009710E"/>
    <w:rsid w:val="000A3C4C"/>
    <w:rsid w:val="000A3D14"/>
    <w:rsid w:val="000A3D73"/>
    <w:rsid w:val="000A4610"/>
    <w:rsid w:val="000A46ED"/>
    <w:rsid w:val="000A47E3"/>
    <w:rsid w:val="000B44FF"/>
    <w:rsid w:val="000B4AF0"/>
    <w:rsid w:val="000B53A9"/>
    <w:rsid w:val="000B698A"/>
    <w:rsid w:val="000C078A"/>
    <w:rsid w:val="000C2536"/>
    <w:rsid w:val="000C65E3"/>
    <w:rsid w:val="000D07A6"/>
    <w:rsid w:val="000D35C9"/>
    <w:rsid w:val="000D4653"/>
    <w:rsid w:val="000D5BED"/>
    <w:rsid w:val="000D6041"/>
    <w:rsid w:val="000D7A85"/>
    <w:rsid w:val="000E15EF"/>
    <w:rsid w:val="000E37CD"/>
    <w:rsid w:val="000E5932"/>
    <w:rsid w:val="000F0946"/>
    <w:rsid w:val="000F102C"/>
    <w:rsid w:val="000F1199"/>
    <w:rsid w:val="000F3F69"/>
    <w:rsid w:val="000F4318"/>
    <w:rsid w:val="000F4351"/>
    <w:rsid w:val="000FBB5D"/>
    <w:rsid w:val="0010122E"/>
    <w:rsid w:val="001026D9"/>
    <w:rsid w:val="00102FED"/>
    <w:rsid w:val="001048B0"/>
    <w:rsid w:val="00105C0E"/>
    <w:rsid w:val="00105C50"/>
    <w:rsid w:val="00107872"/>
    <w:rsid w:val="00112C41"/>
    <w:rsid w:val="00113A33"/>
    <w:rsid w:val="00113ECD"/>
    <w:rsid w:val="001146C6"/>
    <w:rsid w:val="001153E2"/>
    <w:rsid w:val="00121424"/>
    <w:rsid w:val="00121503"/>
    <w:rsid w:val="001217C7"/>
    <w:rsid w:val="001269C7"/>
    <w:rsid w:val="00131DAA"/>
    <w:rsid w:val="00132FA8"/>
    <w:rsid w:val="00134171"/>
    <w:rsid w:val="0013493E"/>
    <w:rsid w:val="00134F65"/>
    <w:rsid w:val="00136684"/>
    <w:rsid w:val="00140CD3"/>
    <w:rsid w:val="00142804"/>
    <w:rsid w:val="00144A7C"/>
    <w:rsid w:val="00144C48"/>
    <w:rsid w:val="001454C2"/>
    <w:rsid w:val="00145FFA"/>
    <w:rsid w:val="001471E5"/>
    <w:rsid w:val="00152D47"/>
    <w:rsid w:val="00153B24"/>
    <w:rsid w:val="001543D6"/>
    <w:rsid w:val="00154744"/>
    <w:rsid w:val="00154C76"/>
    <w:rsid w:val="0015546F"/>
    <w:rsid w:val="00161CEF"/>
    <w:rsid w:val="0016332B"/>
    <w:rsid w:val="00167FA9"/>
    <w:rsid w:val="0017017E"/>
    <w:rsid w:val="001706D0"/>
    <w:rsid w:val="00171CBB"/>
    <w:rsid w:val="001720C1"/>
    <w:rsid w:val="0017296C"/>
    <w:rsid w:val="00175EF4"/>
    <w:rsid w:val="00175F59"/>
    <w:rsid w:val="00176A33"/>
    <w:rsid w:val="00176AA5"/>
    <w:rsid w:val="00177B33"/>
    <w:rsid w:val="00180D06"/>
    <w:rsid w:val="00181138"/>
    <w:rsid w:val="001827C0"/>
    <w:rsid w:val="00184073"/>
    <w:rsid w:val="00184FF0"/>
    <w:rsid w:val="001879FD"/>
    <w:rsid w:val="001907D7"/>
    <w:rsid w:val="001929C4"/>
    <w:rsid w:val="00192B63"/>
    <w:rsid w:val="00193D0A"/>
    <w:rsid w:val="00196DDF"/>
    <w:rsid w:val="00197390"/>
    <w:rsid w:val="00197A66"/>
    <w:rsid w:val="001A0267"/>
    <w:rsid w:val="001A3B46"/>
    <w:rsid w:val="001B1C03"/>
    <w:rsid w:val="001B3D67"/>
    <w:rsid w:val="001B4615"/>
    <w:rsid w:val="001B6096"/>
    <w:rsid w:val="001C4AF2"/>
    <w:rsid w:val="001C650C"/>
    <w:rsid w:val="001C6F4A"/>
    <w:rsid w:val="001C751D"/>
    <w:rsid w:val="001D05E8"/>
    <w:rsid w:val="001D429B"/>
    <w:rsid w:val="001D67D8"/>
    <w:rsid w:val="001D6856"/>
    <w:rsid w:val="001D77F0"/>
    <w:rsid w:val="001E168A"/>
    <w:rsid w:val="001E20C0"/>
    <w:rsid w:val="001E37E9"/>
    <w:rsid w:val="001E6244"/>
    <w:rsid w:val="001E688A"/>
    <w:rsid w:val="001E694A"/>
    <w:rsid w:val="001F19DF"/>
    <w:rsid w:val="001F36B9"/>
    <w:rsid w:val="001F432F"/>
    <w:rsid w:val="001F438A"/>
    <w:rsid w:val="001F4934"/>
    <w:rsid w:val="002000C1"/>
    <w:rsid w:val="0020156D"/>
    <w:rsid w:val="00201DAC"/>
    <w:rsid w:val="00203E79"/>
    <w:rsid w:val="002074B6"/>
    <w:rsid w:val="002110A3"/>
    <w:rsid w:val="0021123B"/>
    <w:rsid w:val="00211712"/>
    <w:rsid w:val="00211D6F"/>
    <w:rsid w:val="00212A89"/>
    <w:rsid w:val="00213996"/>
    <w:rsid w:val="00214928"/>
    <w:rsid w:val="00215194"/>
    <w:rsid w:val="00215366"/>
    <w:rsid w:val="0021763D"/>
    <w:rsid w:val="002178D6"/>
    <w:rsid w:val="00217F0E"/>
    <w:rsid w:val="0022455B"/>
    <w:rsid w:val="00224AAB"/>
    <w:rsid w:val="002254C1"/>
    <w:rsid w:val="00225B59"/>
    <w:rsid w:val="00226CA9"/>
    <w:rsid w:val="00227231"/>
    <w:rsid w:val="002323BE"/>
    <w:rsid w:val="00232CC5"/>
    <w:rsid w:val="00233FCB"/>
    <w:rsid w:val="00234F4A"/>
    <w:rsid w:val="00235DBF"/>
    <w:rsid w:val="0024077B"/>
    <w:rsid w:val="0024130E"/>
    <w:rsid w:val="00241A94"/>
    <w:rsid w:val="00242C84"/>
    <w:rsid w:val="002442EC"/>
    <w:rsid w:val="002457EA"/>
    <w:rsid w:val="002459AC"/>
    <w:rsid w:val="00245B4C"/>
    <w:rsid w:val="0025022A"/>
    <w:rsid w:val="00253ABD"/>
    <w:rsid w:val="002540CE"/>
    <w:rsid w:val="002572E2"/>
    <w:rsid w:val="0025753F"/>
    <w:rsid w:val="002632C2"/>
    <w:rsid w:val="00264BCB"/>
    <w:rsid w:val="00265E71"/>
    <w:rsid w:val="002664D3"/>
    <w:rsid w:val="0027194D"/>
    <w:rsid w:val="002721F6"/>
    <w:rsid w:val="00273965"/>
    <w:rsid w:val="00273D68"/>
    <w:rsid w:val="00275B63"/>
    <w:rsid w:val="002764A2"/>
    <w:rsid w:val="0028008B"/>
    <w:rsid w:val="00280302"/>
    <w:rsid w:val="002804F6"/>
    <w:rsid w:val="00280BB8"/>
    <w:rsid w:val="00281B09"/>
    <w:rsid w:val="00281F59"/>
    <w:rsid w:val="00284660"/>
    <w:rsid w:val="002862AD"/>
    <w:rsid w:val="002911CE"/>
    <w:rsid w:val="0029185C"/>
    <w:rsid w:val="002918A3"/>
    <w:rsid w:val="002926E8"/>
    <w:rsid w:val="00292761"/>
    <w:rsid w:val="00292C14"/>
    <w:rsid w:val="002A3A42"/>
    <w:rsid w:val="002A56D8"/>
    <w:rsid w:val="002A5813"/>
    <w:rsid w:val="002A5AE0"/>
    <w:rsid w:val="002A5CEA"/>
    <w:rsid w:val="002A7BFC"/>
    <w:rsid w:val="002B0854"/>
    <w:rsid w:val="002B1141"/>
    <w:rsid w:val="002B12E6"/>
    <w:rsid w:val="002B15ED"/>
    <w:rsid w:val="002B5FE8"/>
    <w:rsid w:val="002B6293"/>
    <w:rsid w:val="002C0FD0"/>
    <w:rsid w:val="002C19B8"/>
    <w:rsid w:val="002C1DFF"/>
    <w:rsid w:val="002C1F80"/>
    <w:rsid w:val="002C3318"/>
    <w:rsid w:val="002C5957"/>
    <w:rsid w:val="002D0FAD"/>
    <w:rsid w:val="002D2FA3"/>
    <w:rsid w:val="002D33A6"/>
    <w:rsid w:val="002D39F6"/>
    <w:rsid w:val="002D3CB7"/>
    <w:rsid w:val="002D531A"/>
    <w:rsid w:val="002D67D5"/>
    <w:rsid w:val="002E2B69"/>
    <w:rsid w:val="002E4490"/>
    <w:rsid w:val="002E6DE3"/>
    <w:rsid w:val="002E71D8"/>
    <w:rsid w:val="002E7FD2"/>
    <w:rsid w:val="002F02D6"/>
    <w:rsid w:val="002F17C5"/>
    <w:rsid w:val="002F1835"/>
    <w:rsid w:val="002F1B20"/>
    <w:rsid w:val="002F28BD"/>
    <w:rsid w:val="002F3D55"/>
    <w:rsid w:val="002F42E7"/>
    <w:rsid w:val="003010F2"/>
    <w:rsid w:val="0030132B"/>
    <w:rsid w:val="003027EA"/>
    <w:rsid w:val="003057CD"/>
    <w:rsid w:val="003059A5"/>
    <w:rsid w:val="00305F9D"/>
    <w:rsid w:val="00306FA6"/>
    <w:rsid w:val="00310707"/>
    <w:rsid w:val="003145CA"/>
    <w:rsid w:val="0031465A"/>
    <w:rsid w:val="003168BF"/>
    <w:rsid w:val="00321658"/>
    <w:rsid w:val="0032343C"/>
    <w:rsid w:val="00323D27"/>
    <w:rsid w:val="00330517"/>
    <w:rsid w:val="00330675"/>
    <w:rsid w:val="0033272E"/>
    <w:rsid w:val="00334E17"/>
    <w:rsid w:val="00335675"/>
    <w:rsid w:val="003361CA"/>
    <w:rsid w:val="00336C22"/>
    <w:rsid w:val="00336D1B"/>
    <w:rsid w:val="003459AB"/>
    <w:rsid w:val="00346E01"/>
    <w:rsid w:val="003535F1"/>
    <w:rsid w:val="00353B7A"/>
    <w:rsid w:val="00353D3C"/>
    <w:rsid w:val="003554EA"/>
    <w:rsid w:val="00356323"/>
    <w:rsid w:val="0035783B"/>
    <w:rsid w:val="00364BBB"/>
    <w:rsid w:val="00365BB7"/>
    <w:rsid w:val="00367A3C"/>
    <w:rsid w:val="00370AE9"/>
    <w:rsid w:val="003715BF"/>
    <w:rsid w:val="003758C3"/>
    <w:rsid w:val="00375B86"/>
    <w:rsid w:val="00377552"/>
    <w:rsid w:val="003779D0"/>
    <w:rsid w:val="00377D7C"/>
    <w:rsid w:val="003808E1"/>
    <w:rsid w:val="003824EB"/>
    <w:rsid w:val="00384F27"/>
    <w:rsid w:val="00386DA6"/>
    <w:rsid w:val="003909BF"/>
    <w:rsid w:val="00392C68"/>
    <w:rsid w:val="00393B7B"/>
    <w:rsid w:val="00393D93"/>
    <w:rsid w:val="00395152"/>
    <w:rsid w:val="00395AA1"/>
    <w:rsid w:val="003A0317"/>
    <w:rsid w:val="003A1CC3"/>
    <w:rsid w:val="003A3B1C"/>
    <w:rsid w:val="003A667A"/>
    <w:rsid w:val="003B0A88"/>
    <w:rsid w:val="003B2108"/>
    <w:rsid w:val="003B3A16"/>
    <w:rsid w:val="003B3CAF"/>
    <w:rsid w:val="003B43B8"/>
    <w:rsid w:val="003B61EC"/>
    <w:rsid w:val="003C0015"/>
    <w:rsid w:val="003C485C"/>
    <w:rsid w:val="003D18FF"/>
    <w:rsid w:val="003D30E4"/>
    <w:rsid w:val="003D4059"/>
    <w:rsid w:val="003D57C3"/>
    <w:rsid w:val="003E3F0A"/>
    <w:rsid w:val="003E5023"/>
    <w:rsid w:val="003E5364"/>
    <w:rsid w:val="003E549A"/>
    <w:rsid w:val="003E6556"/>
    <w:rsid w:val="003F054B"/>
    <w:rsid w:val="003F193B"/>
    <w:rsid w:val="003F3086"/>
    <w:rsid w:val="003F48A9"/>
    <w:rsid w:val="003F5E09"/>
    <w:rsid w:val="003F72F9"/>
    <w:rsid w:val="00400BB9"/>
    <w:rsid w:val="0040360B"/>
    <w:rsid w:val="0040496F"/>
    <w:rsid w:val="00406206"/>
    <w:rsid w:val="004062E2"/>
    <w:rsid w:val="00407BDD"/>
    <w:rsid w:val="004116D1"/>
    <w:rsid w:val="004131BC"/>
    <w:rsid w:val="00413961"/>
    <w:rsid w:val="00413E3D"/>
    <w:rsid w:val="00416701"/>
    <w:rsid w:val="00416958"/>
    <w:rsid w:val="00417369"/>
    <w:rsid w:val="00417743"/>
    <w:rsid w:val="0042035F"/>
    <w:rsid w:val="00424F4D"/>
    <w:rsid w:val="0043141C"/>
    <w:rsid w:val="00431B3A"/>
    <w:rsid w:val="0043345B"/>
    <w:rsid w:val="00436699"/>
    <w:rsid w:val="004417E6"/>
    <w:rsid w:val="00441CCC"/>
    <w:rsid w:val="0044269D"/>
    <w:rsid w:val="00445C07"/>
    <w:rsid w:val="00450FE6"/>
    <w:rsid w:val="0045123A"/>
    <w:rsid w:val="004532D6"/>
    <w:rsid w:val="00454EEA"/>
    <w:rsid w:val="004557B6"/>
    <w:rsid w:val="00456808"/>
    <w:rsid w:val="0045750D"/>
    <w:rsid w:val="004607D2"/>
    <w:rsid w:val="004634C9"/>
    <w:rsid w:val="00464355"/>
    <w:rsid w:val="00464DF5"/>
    <w:rsid w:val="0046661E"/>
    <w:rsid w:val="004727C5"/>
    <w:rsid w:val="00473BA2"/>
    <w:rsid w:val="0047558D"/>
    <w:rsid w:val="00477737"/>
    <w:rsid w:val="0048027F"/>
    <w:rsid w:val="004808B5"/>
    <w:rsid w:val="00486A23"/>
    <w:rsid w:val="00486F53"/>
    <w:rsid w:val="00494E47"/>
    <w:rsid w:val="0049526C"/>
    <w:rsid w:val="00495B1B"/>
    <w:rsid w:val="004A389D"/>
    <w:rsid w:val="004A6303"/>
    <w:rsid w:val="004A7DAD"/>
    <w:rsid w:val="004B0066"/>
    <w:rsid w:val="004B00EC"/>
    <w:rsid w:val="004B3282"/>
    <w:rsid w:val="004B7CD4"/>
    <w:rsid w:val="004C096A"/>
    <w:rsid w:val="004C1321"/>
    <w:rsid w:val="004C52B7"/>
    <w:rsid w:val="004C7966"/>
    <w:rsid w:val="004D3650"/>
    <w:rsid w:val="004D3D57"/>
    <w:rsid w:val="004D4FC7"/>
    <w:rsid w:val="004D5569"/>
    <w:rsid w:val="004D6CED"/>
    <w:rsid w:val="004D6FF9"/>
    <w:rsid w:val="004D713F"/>
    <w:rsid w:val="004E4364"/>
    <w:rsid w:val="004E44E5"/>
    <w:rsid w:val="004E4AA8"/>
    <w:rsid w:val="004E5D4E"/>
    <w:rsid w:val="004F387B"/>
    <w:rsid w:val="004F52B5"/>
    <w:rsid w:val="004F6593"/>
    <w:rsid w:val="005001CA"/>
    <w:rsid w:val="00503E83"/>
    <w:rsid w:val="005068E4"/>
    <w:rsid w:val="005079C8"/>
    <w:rsid w:val="0051203F"/>
    <w:rsid w:val="00513A93"/>
    <w:rsid w:val="00515504"/>
    <w:rsid w:val="00517865"/>
    <w:rsid w:val="005179F0"/>
    <w:rsid w:val="00517A23"/>
    <w:rsid w:val="00524325"/>
    <w:rsid w:val="00525843"/>
    <w:rsid w:val="00531ADB"/>
    <w:rsid w:val="00533081"/>
    <w:rsid w:val="005337C3"/>
    <w:rsid w:val="00536114"/>
    <w:rsid w:val="00536B41"/>
    <w:rsid w:val="0054002C"/>
    <w:rsid w:val="00540263"/>
    <w:rsid w:val="005405B4"/>
    <w:rsid w:val="0054683A"/>
    <w:rsid w:val="00546887"/>
    <w:rsid w:val="00546BBD"/>
    <w:rsid w:val="00553288"/>
    <w:rsid w:val="005562F0"/>
    <w:rsid w:val="00556970"/>
    <w:rsid w:val="005578E4"/>
    <w:rsid w:val="0056166B"/>
    <w:rsid w:val="0056655E"/>
    <w:rsid w:val="00571787"/>
    <w:rsid w:val="00572BF0"/>
    <w:rsid w:val="005732F9"/>
    <w:rsid w:val="0057450A"/>
    <w:rsid w:val="005769FB"/>
    <w:rsid w:val="005833B0"/>
    <w:rsid w:val="00590031"/>
    <w:rsid w:val="005907A9"/>
    <w:rsid w:val="00591FEA"/>
    <w:rsid w:val="00592E89"/>
    <w:rsid w:val="00592F3A"/>
    <w:rsid w:val="00594949"/>
    <w:rsid w:val="00596D16"/>
    <w:rsid w:val="005978C5"/>
    <w:rsid w:val="00597924"/>
    <w:rsid w:val="005A0FDB"/>
    <w:rsid w:val="005A2550"/>
    <w:rsid w:val="005A26D0"/>
    <w:rsid w:val="005A47C1"/>
    <w:rsid w:val="005A48A5"/>
    <w:rsid w:val="005A492D"/>
    <w:rsid w:val="005A6782"/>
    <w:rsid w:val="005A6F75"/>
    <w:rsid w:val="005A7826"/>
    <w:rsid w:val="005B0017"/>
    <w:rsid w:val="005B18B4"/>
    <w:rsid w:val="005B4B2B"/>
    <w:rsid w:val="005B57C6"/>
    <w:rsid w:val="005B69A6"/>
    <w:rsid w:val="005B726F"/>
    <w:rsid w:val="005B73D2"/>
    <w:rsid w:val="005C1AA4"/>
    <w:rsid w:val="005C22A7"/>
    <w:rsid w:val="005C2AE6"/>
    <w:rsid w:val="005C4BA0"/>
    <w:rsid w:val="005C640A"/>
    <w:rsid w:val="005D00AF"/>
    <w:rsid w:val="005D0952"/>
    <w:rsid w:val="005D1834"/>
    <w:rsid w:val="005D46FF"/>
    <w:rsid w:val="005D6879"/>
    <w:rsid w:val="005E2849"/>
    <w:rsid w:val="005E2F0D"/>
    <w:rsid w:val="005E64BD"/>
    <w:rsid w:val="005F02F4"/>
    <w:rsid w:val="005F0F76"/>
    <w:rsid w:val="005F4DF3"/>
    <w:rsid w:val="005F606C"/>
    <w:rsid w:val="005F6C82"/>
    <w:rsid w:val="005F7D0D"/>
    <w:rsid w:val="006000DD"/>
    <w:rsid w:val="00601D45"/>
    <w:rsid w:val="00601E42"/>
    <w:rsid w:val="006045FA"/>
    <w:rsid w:val="00606705"/>
    <w:rsid w:val="00610418"/>
    <w:rsid w:val="00616A2E"/>
    <w:rsid w:val="006175D2"/>
    <w:rsid w:val="00620052"/>
    <w:rsid w:val="00620F2D"/>
    <w:rsid w:val="00624C0C"/>
    <w:rsid w:val="00624E7C"/>
    <w:rsid w:val="0063069F"/>
    <w:rsid w:val="0063115D"/>
    <w:rsid w:val="006349E1"/>
    <w:rsid w:val="00635721"/>
    <w:rsid w:val="00636E17"/>
    <w:rsid w:val="0063763B"/>
    <w:rsid w:val="00637AE7"/>
    <w:rsid w:val="006406C4"/>
    <w:rsid w:val="00651D88"/>
    <w:rsid w:val="00656287"/>
    <w:rsid w:val="006576D5"/>
    <w:rsid w:val="0066304C"/>
    <w:rsid w:val="006657CA"/>
    <w:rsid w:val="00665FE6"/>
    <w:rsid w:val="0066687E"/>
    <w:rsid w:val="00666C87"/>
    <w:rsid w:val="006707B1"/>
    <w:rsid w:val="00674776"/>
    <w:rsid w:val="00681178"/>
    <w:rsid w:val="00683812"/>
    <w:rsid w:val="0068399B"/>
    <w:rsid w:val="00683AA3"/>
    <w:rsid w:val="006843CA"/>
    <w:rsid w:val="00687C77"/>
    <w:rsid w:val="00690DCC"/>
    <w:rsid w:val="00690E9F"/>
    <w:rsid w:val="00691324"/>
    <w:rsid w:val="00693AF3"/>
    <w:rsid w:val="006A2690"/>
    <w:rsid w:val="006A372F"/>
    <w:rsid w:val="006A7E01"/>
    <w:rsid w:val="006B10E6"/>
    <w:rsid w:val="006B470E"/>
    <w:rsid w:val="006C0C89"/>
    <w:rsid w:val="006C1944"/>
    <w:rsid w:val="006C197B"/>
    <w:rsid w:val="006C2D64"/>
    <w:rsid w:val="006C3933"/>
    <w:rsid w:val="006D00FD"/>
    <w:rsid w:val="006D210E"/>
    <w:rsid w:val="006D3528"/>
    <w:rsid w:val="006D431A"/>
    <w:rsid w:val="006E3FE4"/>
    <w:rsid w:val="006E6211"/>
    <w:rsid w:val="006F0912"/>
    <w:rsid w:val="006F1FE5"/>
    <w:rsid w:val="006F3E33"/>
    <w:rsid w:val="006F4E81"/>
    <w:rsid w:val="006F5DD0"/>
    <w:rsid w:val="006F7243"/>
    <w:rsid w:val="007040C8"/>
    <w:rsid w:val="0070465D"/>
    <w:rsid w:val="00704E6F"/>
    <w:rsid w:val="00705744"/>
    <w:rsid w:val="00707E26"/>
    <w:rsid w:val="00707FC4"/>
    <w:rsid w:val="0071129E"/>
    <w:rsid w:val="00711669"/>
    <w:rsid w:val="00712671"/>
    <w:rsid w:val="00712DD9"/>
    <w:rsid w:val="007132E0"/>
    <w:rsid w:val="00714B1E"/>
    <w:rsid w:val="00715449"/>
    <w:rsid w:val="0072024B"/>
    <w:rsid w:val="0072029A"/>
    <w:rsid w:val="0072316D"/>
    <w:rsid w:val="00725353"/>
    <w:rsid w:val="00730671"/>
    <w:rsid w:val="00730994"/>
    <w:rsid w:val="0073194F"/>
    <w:rsid w:val="00731F5F"/>
    <w:rsid w:val="00734448"/>
    <w:rsid w:val="0073658A"/>
    <w:rsid w:val="00736ED7"/>
    <w:rsid w:val="00740183"/>
    <w:rsid w:val="00742B0B"/>
    <w:rsid w:val="00743711"/>
    <w:rsid w:val="00743F0C"/>
    <w:rsid w:val="007444EE"/>
    <w:rsid w:val="00744BDB"/>
    <w:rsid w:val="00744F78"/>
    <w:rsid w:val="00745302"/>
    <w:rsid w:val="00746805"/>
    <w:rsid w:val="00747D03"/>
    <w:rsid w:val="00752CC3"/>
    <w:rsid w:val="007560E9"/>
    <w:rsid w:val="00757D60"/>
    <w:rsid w:val="00761C4C"/>
    <w:rsid w:val="00761E2B"/>
    <w:rsid w:val="00762AE6"/>
    <w:rsid w:val="007657CF"/>
    <w:rsid w:val="00765F08"/>
    <w:rsid w:val="0076632E"/>
    <w:rsid w:val="007675EE"/>
    <w:rsid w:val="00772345"/>
    <w:rsid w:val="00774DAC"/>
    <w:rsid w:val="00777B19"/>
    <w:rsid w:val="00780537"/>
    <w:rsid w:val="00780B52"/>
    <w:rsid w:val="00783204"/>
    <w:rsid w:val="007869F4"/>
    <w:rsid w:val="007900E3"/>
    <w:rsid w:val="0079125B"/>
    <w:rsid w:val="00792F2C"/>
    <w:rsid w:val="0079438D"/>
    <w:rsid w:val="007A259A"/>
    <w:rsid w:val="007A2BB4"/>
    <w:rsid w:val="007A3FBE"/>
    <w:rsid w:val="007A596B"/>
    <w:rsid w:val="007A692B"/>
    <w:rsid w:val="007A6D28"/>
    <w:rsid w:val="007A7B44"/>
    <w:rsid w:val="007B24E5"/>
    <w:rsid w:val="007B307C"/>
    <w:rsid w:val="007B36B2"/>
    <w:rsid w:val="007B4537"/>
    <w:rsid w:val="007B4638"/>
    <w:rsid w:val="007B6683"/>
    <w:rsid w:val="007B6BF0"/>
    <w:rsid w:val="007B73D8"/>
    <w:rsid w:val="007B7B40"/>
    <w:rsid w:val="007B7C8C"/>
    <w:rsid w:val="007C150B"/>
    <w:rsid w:val="007C1A25"/>
    <w:rsid w:val="007C20EA"/>
    <w:rsid w:val="007C4DC8"/>
    <w:rsid w:val="007C5FBA"/>
    <w:rsid w:val="007C7055"/>
    <w:rsid w:val="007E1B4F"/>
    <w:rsid w:val="007E3BC3"/>
    <w:rsid w:val="007E536F"/>
    <w:rsid w:val="007E7E65"/>
    <w:rsid w:val="007F1D6B"/>
    <w:rsid w:val="007F290B"/>
    <w:rsid w:val="007F406F"/>
    <w:rsid w:val="007F4FA7"/>
    <w:rsid w:val="00801123"/>
    <w:rsid w:val="008016B1"/>
    <w:rsid w:val="0080279F"/>
    <w:rsid w:val="00803B8E"/>
    <w:rsid w:val="008043CF"/>
    <w:rsid w:val="00804B50"/>
    <w:rsid w:val="008067C1"/>
    <w:rsid w:val="00806A63"/>
    <w:rsid w:val="00813A2D"/>
    <w:rsid w:val="00813A3E"/>
    <w:rsid w:val="00815DC6"/>
    <w:rsid w:val="008215B9"/>
    <w:rsid w:val="0082176F"/>
    <w:rsid w:val="008269A6"/>
    <w:rsid w:val="00827501"/>
    <w:rsid w:val="00830747"/>
    <w:rsid w:val="00832AD5"/>
    <w:rsid w:val="00834017"/>
    <w:rsid w:val="008343CB"/>
    <w:rsid w:val="00834825"/>
    <w:rsid w:val="00834C5E"/>
    <w:rsid w:val="00844CF3"/>
    <w:rsid w:val="00850BE6"/>
    <w:rsid w:val="0085125F"/>
    <w:rsid w:val="00851B63"/>
    <w:rsid w:val="00851DAE"/>
    <w:rsid w:val="00855D94"/>
    <w:rsid w:val="0085B219"/>
    <w:rsid w:val="00860F6E"/>
    <w:rsid w:val="00861C60"/>
    <w:rsid w:val="00862F7E"/>
    <w:rsid w:val="0086323E"/>
    <w:rsid w:val="00864558"/>
    <w:rsid w:val="00865221"/>
    <w:rsid w:val="0086678B"/>
    <w:rsid w:val="00867CF5"/>
    <w:rsid w:val="00870118"/>
    <w:rsid w:val="00872A49"/>
    <w:rsid w:val="00873AEB"/>
    <w:rsid w:val="00874088"/>
    <w:rsid w:val="00876F2E"/>
    <w:rsid w:val="00880609"/>
    <w:rsid w:val="00881A13"/>
    <w:rsid w:val="0088282F"/>
    <w:rsid w:val="00883474"/>
    <w:rsid w:val="00883C80"/>
    <w:rsid w:val="00886469"/>
    <w:rsid w:val="00887195"/>
    <w:rsid w:val="00887252"/>
    <w:rsid w:val="00891FF6"/>
    <w:rsid w:val="008924DE"/>
    <w:rsid w:val="008924FB"/>
    <w:rsid w:val="0089403B"/>
    <w:rsid w:val="00894756"/>
    <w:rsid w:val="00897EE3"/>
    <w:rsid w:val="008A091C"/>
    <w:rsid w:val="008A169F"/>
    <w:rsid w:val="008A3392"/>
    <w:rsid w:val="008A6091"/>
    <w:rsid w:val="008B0EF4"/>
    <w:rsid w:val="008C1BD4"/>
    <w:rsid w:val="008C3737"/>
    <w:rsid w:val="008C558D"/>
    <w:rsid w:val="008C681D"/>
    <w:rsid w:val="008C6C06"/>
    <w:rsid w:val="008C6DD5"/>
    <w:rsid w:val="008D13CF"/>
    <w:rsid w:val="008D157F"/>
    <w:rsid w:val="008D1AD9"/>
    <w:rsid w:val="008D328F"/>
    <w:rsid w:val="008D79B0"/>
    <w:rsid w:val="008E0314"/>
    <w:rsid w:val="008E21B6"/>
    <w:rsid w:val="008E3095"/>
    <w:rsid w:val="008E30E4"/>
    <w:rsid w:val="008E3B47"/>
    <w:rsid w:val="008E3EF3"/>
    <w:rsid w:val="008E4B78"/>
    <w:rsid w:val="008E64CF"/>
    <w:rsid w:val="008F09A9"/>
    <w:rsid w:val="008F0E47"/>
    <w:rsid w:val="008F3E83"/>
    <w:rsid w:val="008F474C"/>
    <w:rsid w:val="008F5CE5"/>
    <w:rsid w:val="008F74A2"/>
    <w:rsid w:val="00900E7A"/>
    <w:rsid w:val="0090310F"/>
    <w:rsid w:val="0090604D"/>
    <w:rsid w:val="0090718B"/>
    <w:rsid w:val="00907F70"/>
    <w:rsid w:val="009133C4"/>
    <w:rsid w:val="00913B6C"/>
    <w:rsid w:val="009141CE"/>
    <w:rsid w:val="00914272"/>
    <w:rsid w:val="00915BC6"/>
    <w:rsid w:val="00920190"/>
    <w:rsid w:val="00923598"/>
    <w:rsid w:val="009250B0"/>
    <w:rsid w:val="0092700B"/>
    <w:rsid w:val="009308A9"/>
    <w:rsid w:val="00931B52"/>
    <w:rsid w:val="00936932"/>
    <w:rsid w:val="0094097A"/>
    <w:rsid w:val="00941F4B"/>
    <w:rsid w:val="00944B57"/>
    <w:rsid w:val="00946CA8"/>
    <w:rsid w:val="00950994"/>
    <w:rsid w:val="00950E40"/>
    <w:rsid w:val="00954DFC"/>
    <w:rsid w:val="00956949"/>
    <w:rsid w:val="00960296"/>
    <w:rsid w:val="00960438"/>
    <w:rsid w:val="009647D7"/>
    <w:rsid w:val="00974D7D"/>
    <w:rsid w:val="0097532F"/>
    <w:rsid w:val="0097686C"/>
    <w:rsid w:val="00977DE2"/>
    <w:rsid w:val="00981985"/>
    <w:rsid w:val="00984210"/>
    <w:rsid w:val="00984437"/>
    <w:rsid w:val="00984E95"/>
    <w:rsid w:val="009872F5"/>
    <w:rsid w:val="00987B11"/>
    <w:rsid w:val="0099080F"/>
    <w:rsid w:val="00990EFE"/>
    <w:rsid w:val="00990FFE"/>
    <w:rsid w:val="00991F29"/>
    <w:rsid w:val="00993AA9"/>
    <w:rsid w:val="00993D2C"/>
    <w:rsid w:val="00994ABB"/>
    <w:rsid w:val="00995E8C"/>
    <w:rsid w:val="0099691C"/>
    <w:rsid w:val="009A2D1A"/>
    <w:rsid w:val="009A2D9F"/>
    <w:rsid w:val="009A4946"/>
    <w:rsid w:val="009A689D"/>
    <w:rsid w:val="009B0770"/>
    <w:rsid w:val="009B262A"/>
    <w:rsid w:val="009B31E2"/>
    <w:rsid w:val="009B4F07"/>
    <w:rsid w:val="009B5453"/>
    <w:rsid w:val="009B5C0B"/>
    <w:rsid w:val="009B6070"/>
    <w:rsid w:val="009B65FD"/>
    <w:rsid w:val="009B6DDE"/>
    <w:rsid w:val="009C0C6E"/>
    <w:rsid w:val="009C2FCF"/>
    <w:rsid w:val="009C3985"/>
    <w:rsid w:val="009C497F"/>
    <w:rsid w:val="009C6A81"/>
    <w:rsid w:val="009D04CD"/>
    <w:rsid w:val="009D07C7"/>
    <w:rsid w:val="009D229F"/>
    <w:rsid w:val="009D249E"/>
    <w:rsid w:val="009D4E22"/>
    <w:rsid w:val="009D69BF"/>
    <w:rsid w:val="009E0DFC"/>
    <w:rsid w:val="009E10E5"/>
    <w:rsid w:val="009E1B1A"/>
    <w:rsid w:val="009E25F1"/>
    <w:rsid w:val="009E31AD"/>
    <w:rsid w:val="009E4E18"/>
    <w:rsid w:val="009E55D7"/>
    <w:rsid w:val="009E62D8"/>
    <w:rsid w:val="009E7B03"/>
    <w:rsid w:val="009F11C4"/>
    <w:rsid w:val="009F1354"/>
    <w:rsid w:val="009F173D"/>
    <w:rsid w:val="009F43A4"/>
    <w:rsid w:val="009F4A47"/>
    <w:rsid w:val="009F4A7E"/>
    <w:rsid w:val="009F6128"/>
    <w:rsid w:val="00A003A5"/>
    <w:rsid w:val="00A00AD6"/>
    <w:rsid w:val="00A02D7A"/>
    <w:rsid w:val="00A0315F"/>
    <w:rsid w:val="00A036EA"/>
    <w:rsid w:val="00A04C9D"/>
    <w:rsid w:val="00A120C7"/>
    <w:rsid w:val="00A13274"/>
    <w:rsid w:val="00A14AC2"/>
    <w:rsid w:val="00A203C9"/>
    <w:rsid w:val="00A20FFA"/>
    <w:rsid w:val="00A21F9E"/>
    <w:rsid w:val="00A2304B"/>
    <w:rsid w:val="00A25A73"/>
    <w:rsid w:val="00A2794A"/>
    <w:rsid w:val="00A339B8"/>
    <w:rsid w:val="00A3496F"/>
    <w:rsid w:val="00A34B4F"/>
    <w:rsid w:val="00A37139"/>
    <w:rsid w:val="00A407AF"/>
    <w:rsid w:val="00A40A4B"/>
    <w:rsid w:val="00A44192"/>
    <w:rsid w:val="00A4447C"/>
    <w:rsid w:val="00A51F28"/>
    <w:rsid w:val="00A5638F"/>
    <w:rsid w:val="00A57687"/>
    <w:rsid w:val="00A57E8D"/>
    <w:rsid w:val="00A61781"/>
    <w:rsid w:val="00A625D4"/>
    <w:rsid w:val="00A627E7"/>
    <w:rsid w:val="00A64EFE"/>
    <w:rsid w:val="00A6680E"/>
    <w:rsid w:val="00A67ED0"/>
    <w:rsid w:val="00A67FA0"/>
    <w:rsid w:val="00A714D7"/>
    <w:rsid w:val="00A72185"/>
    <w:rsid w:val="00A72945"/>
    <w:rsid w:val="00A7446D"/>
    <w:rsid w:val="00A74957"/>
    <w:rsid w:val="00A74A5B"/>
    <w:rsid w:val="00A77710"/>
    <w:rsid w:val="00A77DC5"/>
    <w:rsid w:val="00A8034A"/>
    <w:rsid w:val="00A8211E"/>
    <w:rsid w:val="00A863B9"/>
    <w:rsid w:val="00A92CA4"/>
    <w:rsid w:val="00A92CBF"/>
    <w:rsid w:val="00A93216"/>
    <w:rsid w:val="00A959BB"/>
    <w:rsid w:val="00AA3363"/>
    <w:rsid w:val="00AA5F51"/>
    <w:rsid w:val="00AA68F0"/>
    <w:rsid w:val="00AA6B6B"/>
    <w:rsid w:val="00AA7DA4"/>
    <w:rsid w:val="00AB2D54"/>
    <w:rsid w:val="00AB6480"/>
    <w:rsid w:val="00AC54F0"/>
    <w:rsid w:val="00AC596D"/>
    <w:rsid w:val="00AC763F"/>
    <w:rsid w:val="00AD0B79"/>
    <w:rsid w:val="00AD12EF"/>
    <w:rsid w:val="00AD3220"/>
    <w:rsid w:val="00AD36DD"/>
    <w:rsid w:val="00AD6014"/>
    <w:rsid w:val="00AD79FE"/>
    <w:rsid w:val="00AE062B"/>
    <w:rsid w:val="00AE0D8A"/>
    <w:rsid w:val="00AE1799"/>
    <w:rsid w:val="00AE1B42"/>
    <w:rsid w:val="00AE225A"/>
    <w:rsid w:val="00AE474D"/>
    <w:rsid w:val="00AE592E"/>
    <w:rsid w:val="00AF17AC"/>
    <w:rsid w:val="00AF5DBF"/>
    <w:rsid w:val="00AF66D8"/>
    <w:rsid w:val="00AF6BCD"/>
    <w:rsid w:val="00B009B9"/>
    <w:rsid w:val="00B02EC2"/>
    <w:rsid w:val="00B04B85"/>
    <w:rsid w:val="00B04C96"/>
    <w:rsid w:val="00B04E46"/>
    <w:rsid w:val="00B0680D"/>
    <w:rsid w:val="00B11603"/>
    <w:rsid w:val="00B1330C"/>
    <w:rsid w:val="00B14F6F"/>
    <w:rsid w:val="00B2024E"/>
    <w:rsid w:val="00B225EC"/>
    <w:rsid w:val="00B2683E"/>
    <w:rsid w:val="00B270AA"/>
    <w:rsid w:val="00B3075F"/>
    <w:rsid w:val="00B32A5A"/>
    <w:rsid w:val="00B32C8A"/>
    <w:rsid w:val="00B32F7D"/>
    <w:rsid w:val="00B33ACC"/>
    <w:rsid w:val="00B358AA"/>
    <w:rsid w:val="00B35D39"/>
    <w:rsid w:val="00B428B3"/>
    <w:rsid w:val="00B42BB7"/>
    <w:rsid w:val="00B526E0"/>
    <w:rsid w:val="00B52702"/>
    <w:rsid w:val="00B55130"/>
    <w:rsid w:val="00B552BD"/>
    <w:rsid w:val="00B60634"/>
    <w:rsid w:val="00B620CE"/>
    <w:rsid w:val="00B63332"/>
    <w:rsid w:val="00B63BAC"/>
    <w:rsid w:val="00B64E32"/>
    <w:rsid w:val="00B667EE"/>
    <w:rsid w:val="00B70FB5"/>
    <w:rsid w:val="00B7145E"/>
    <w:rsid w:val="00B716D6"/>
    <w:rsid w:val="00B72963"/>
    <w:rsid w:val="00B74988"/>
    <w:rsid w:val="00B75A51"/>
    <w:rsid w:val="00B7606A"/>
    <w:rsid w:val="00B82C08"/>
    <w:rsid w:val="00B84A43"/>
    <w:rsid w:val="00B84CAE"/>
    <w:rsid w:val="00B85F4F"/>
    <w:rsid w:val="00B8614D"/>
    <w:rsid w:val="00B874DE"/>
    <w:rsid w:val="00B87697"/>
    <w:rsid w:val="00B934FF"/>
    <w:rsid w:val="00B946EC"/>
    <w:rsid w:val="00B94750"/>
    <w:rsid w:val="00B94C3C"/>
    <w:rsid w:val="00B94DAB"/>
    <w:rsid w:val="00B97DD6"/>
    <w:rsid w:val="00BA029A"/>
    <w:rsid w:val="00BA26EB"/>
    <w:rsid w:val="00BA3C23"/>
    <w:rsid w:val="00BA581C"/>
    <w:rsid w:val="00BA61DC"/>
    <w:rsid w:val="00BA6A45"/>
    <w:rsid w:val="00BB0984"/>
    <w:rsid w:val="00BB1E3E"/>
    <w:rsid w:val="00BB20C7"/>
    <w:rsid w:val="00BB216D"/>
    <w:rsid w:val="00BB34A9"/>
    <w:rsid w:val="00BB3E2A"/>
    <w:rsid w:val="00BB4309"/>
    <w:rsid w:val="00BB6907"/>
    <w:rsid w:val="00BB7E09"/>
    <w:rsid w:val="00BC0787"/>
    <w:rsid w:val="00BC0F2B"/>
    <w:rsid w:val="00BC2366"/>
    <w:rsid w:val="00BC28A5"/>
    <w:rsid w:val="00BC3011"/>
    <w:rsid w:val="00BC46A5"/>
    <w:rsid w:val="00BC499D"/>
    <w:rsid w:val="00BC5873"/>
    <w:rsid w:val="00BC7B14"/>
    <w:rsid w:val="00BC7DE4"/>
    <w:rsid w:val="00BD08BB"/>
    <w:rsid w:val="00BD09FD"/>
    <w:rsid w:val="00BD0BA2"/>
    <w:rsid w:val="00BD118C"/>
    <w:rsid w:val="00BD1C38"/>
    <w:rsid w:val="00BD3483"/>
    <w:rsid w:val="00BD5678"/>
    <w:rsid w:val="00BD5819"/>
    <w:rsid w:val="00BE153A"/>
    <w:rsid w:val="00BE2789"/>
    <w:rsid w:val="00BE3C72"/>
    <w:rsid w:val="00BE3FA9"/>
    <w:rsid w:val="00BE5EAF"/>
    <w:rsid w:val="00BE6779"/>
    <w:rsid w:val="00BE7129"/>
    <w:rsid w:val="00BF3674"/>
    <w:rsid w:val="00BF4587"/>
    <w:rsid w:val="00BF4983"/>
    <w:rsid w:val="00BF5A56"/>
    <w:rsid w:val="00C01E13"/>
    <w:rsid w:val="00C02339"/>
    <w:rsid w:val="00C05443"/>
    <w:rsid w:val="00C05B4D"/>
    <w:rsid w:val="00C05DB0"/>
    <w:rsid w:val="00C07102"/>
    <w:rsid w:val="00C13D6C"/>
    <w:rsid w:val="00C1467B"/>
    <w:rsid w:val="00C1504A"/>
    <w:rsid w:val="00C15603"/>
    <w:rsid w:val="00C15F91"/>
    <w:rsid w:val="00C17A69"/>
    <w:rsid w:val="00C17AE0"/>
    <w:rsid w:val="00C20742"/>
    <w:rsid w:val="00C229F9"/>
    <w:rsid w:val="00C23B3F"/>
    <w:rsid w:val="00C25152"/>
    <w:rsid w:val="00C312FE"/>
    <w:rsid w:val="00C3192B"/>
    <w:rsid w:val="00C3234F"/>
    <w:rsid w:val="00C34670"/>
    <w:rsid w:val="00C36A02"/>
    <w:rsid w:val="00C3752A"/>
    <w:rsid w:val="00C4131C"/>
    <w:rsid w:val="00C413BA"/>
    <w:rsid w:val="00C41910"/>
    <w:rsid w:val="00C4640F"/>
    <w:rsid w:val="00C51882"/>
    <w:rsid w:val="00C51887"/>
    <w:rsid w:val="00C51FD9"/>
    <w:rsid w:val="00C52AE8"/>
    <w:rsid w:val="00C5430D"/>
    <w:rsid w:val="00C550D7"/>
    <w:rsid w:val="00C630C1"/>
    <w:rsid w:val="00C63AAC"/>
    <w:rsid w:val="00C64B8C"/>
    <w:rsid w:val="00C64C99"/>
    <w:rsid w:val="00C671AA"/>
    <w:rsid w:val="00C671F6"/>
    <w:rsid w:val="00C71323"/>
    <w:rsid w:val="00C71368"/>
    <w:rsid w:val="00C71621"/>
    <w:rsid w:val="00C71CCC"/>
    <w:rsid w:val="00C726CC"/>
    <w:rsid w:val="00C76DF0"/>
    <w:rsid w:val="00C80DFB"/>
    <w:rsid w:val="00C81A62"/>
    <w:rsid w:val="00C82244"/>
    <w:rsid w:val="00C832E9"/>
    <w:rsid w:val="00C837C1"/>
    <w:rsid w:val="00C845D3"/>
    <w:rsid w:val="00C84D0A"/>
    <w:rsid w:val="00C85572"/>
    <w:rsid w:val="00C85BDB"/>
    <w:rsid w:val="00C86580"/>
    <w:rsid w:val="00C90BCD"/>
    <w:rsid w:val="00C9227B"/>
    <w:rsid w:val="00C93F90"/>
    <w:rsid w:val="00C9437F"/>
    <w:rsid w:val="00C94D05"/>
    <w:rsid w:val="00C95A1C"/>
    <w:rsid w:val="00C96E2E"/>
    <w:rsid w:val="00C96E68"/>
    <w:rsid w:val="00C97AE7"/>
    <w:rsid w:val="00CA0750"/>
    <w:rsid w:val="00CA27AF"/>
    <w:rsid w:val="00CA27F4"/>
    <w:rsid w:val="00CA4640"/>
    <w:rsid w:val="00CA4975"/>
    <w:rsid w:val="00CA67D2"/>
    <w:rsid w:val="00CA785F"/>
    <w:rsid w:val="00CA7C08"/>
    <w:rsid w:val="00CB4645"/>
    <w:rsid w:val="00CB5AE8"/>
    <w:rsid w:val="00CB7D8F"/>
    <w:rsid w:val="00CC01E1"/>
    <w:rsid w:val="00CC04A4"/>
    <w:rsid w:val="00CC14C3"/>
    <w:rsid w:val="00CC29D0"/>
    <w:rsid w:val="00CC2E68"/>
    <w:rsid w:val="00CC46FC"/>
    <w:rsid w:val="00CC5335"/>
    <w:rsid w:val="00CC78CB"/>
    <w:rsid w:val="00CD150B"/>
    <w:rsid w:val="00CD5FE3"/>
    <w:rsid w:val="00CD6B99"/>
    <w:rsid w:val="00CE129C"/>
    <w:rsid w:val="00CE4A27"/>
    <w:rsid w:val="00CE501B"/>
    <w:rsid w:val="00CE7E0C"/>
    <w:rsid w:val="00CF2394"/>
    <w:rsid w:val="00CF6ED2"/>
    <w:rsid w:val="00CF79DB"/>
    <w:rsid w:val="00D009FC"/>
    <w:rsid w:val="00D0100C"/>
    <w:rsid w:val="00D018B7"/>
    <w:rsid w:val="00D05CF5"/>
    <w:rsid w:val="00D065C6"/>
    <w:rsid w:val="00D07131"/>
    <w:rsid w:val="00D1047E"/>
    <w:rsid w:val="00D12EFA"/>
    <w:rsid w:val="00D147C0"/>
    <w:rsid w:val="00D177F7"/>
    <w:rsid w:val="00D20527"/>
    <w:rsid w:val="00D20795"/>
    <w:rsid w:val="00D220D6"/>
    <w:rsid w:val="00D251E9"/>
    <w:rsid w:val="00D26F3B"/>
    <w:rsid w:val="00D30F4E"/>
    <w:rsid w:val="00D32377"/>
    <w:rsid w:val="00D3275C"/>
    <w:rsid w:val="00D331C0"/>
    <w:rsid w:val="00D35096"/>
    <w:rsid w:val="00D406DF"/>
    <w:rsid w:val="00D42CAD"/>
    <w:rsid w:val="00D43F29"/>
    <w:rsid w:val="00D4618B"/>
    <w:rsid w:val="00D46212"/>
    <w:rsid w:val="00D4655B"/>
    <w:rsid w:val="00D46723"/>
    <w:rsid w:val="00D52A04"/>
    <w:rsid w:val="00D557E9"/>
    <w:rsid w:val="00D56D40"/>
    <w:rsid w:val="00D57982"/>
    <w:rsid w:val="00D62ACB"/>
    <w:rsid w:val="00D63D9A"/>
    <w:rsid w:val="00D660D8"/>
    <w:rsid w:val="00D67AEA"/>
    <w:rsid w:val="00D70F1D"/>
    <w:rsid w:val="00D72D6A"/>
    <w:rsid w:val="00D72FAA"/>
    <w:rsid w:val="00D74111"/>
    <w:rsid w:val="00D748C5"/>
    <w:rsid w:val="00D75EB9"/>
    <w:rsid w:val="00D761D1"/>
    <w:rsid w:val="00D80146"/>
    <w:rsid w:val="00D8233C"/>
    <w:rsid w:val="00D826C2"/>
    <w:rsid w:val="00D83CC7"/>
    <w:rsid w:val="00D854B1"/>
    <w:rsid w:val="00D85AB0"/>
    <w:rsid w:val="00D862F5"/>
    <w:rsid w:val="00D879EA"/>
    <w:rsid w:val="00D9388F"/>
    <w:rsid w:val="00D93E4B"/>
    <w:rsid w:val="00D94BBC"/>
    <w:rsid w:val="00D95EBE"/>
    <w:rsid w:val="00DA1016"/>
    <w:rsid w:val="00DA1964"/>
    <w:rsid w:val="00DA2CC9"/>
    <w:rsid w:val="00DA42D8"/>
    <w:rsid w:val="00DA792B"/>
    <w:rsid w:val="00DB0B77"/>
    <w:rsid w:val="00DB0EE3"/>
    <w:rsid w:val="00DB0F37"/>
    <w:rsid w:val="00DB1C20"/>
    <w:rsid w:val="00DB647E"/>
    <w:rsid w:val="00DC05DC"/>
    <w:rsid w:val="00DC325A"/>
    <w:rsid w:val="00DC5DFF"/>
    <w:rsid w:val="00DD1642"/>
    <w:rsid w:val="00DD1F52"/>
    <w:rsid w:val="00DD20F4"/>
    <w:rsid w:val="00DD2A0C"/>
    <w:rsid w:val="00DD50DF"/>
    <w:rsid w:val="00DD58BA"/>
    <w:rsid w:val="00DD7F57"/>
    <w:rsid w:val="00DE0A38"/>
    <w:rsid w:val="00DE154B"/>
    <w:rsid w:val="00DE16CE"/>
    <w:rsid w:val="00DE3426"/>
    <w:rsid w:val="00DE48CF"/>
    <w:rsid w:val="00DE4BDF"/>
    <w:rsid w:val="00DE661D"/>
    <w:rsid w:val="00DE6F95"/>
    <w:rsid w:val="00DE72C5"/>
    <w:rsid w:val="00DF0978"/>
    <w:rsid w:val="00DF542A"/>
    <w:rsid w:val="00E009A8"/>
    <w:rsid w:val="00E00C7B"/>
    <w:rsid w:val="00E0115A"/>
    <w:rsid w:val="00E01C08"/>
    <w:rsid w:val="00E01D77"/>
    <w:rsid w:val="00E02173"/>
    <w:rsid w:val="00E02678"/>
    <w:rsid w:val="00E0277B"/>
    <w:rsid w:val="00E03543"/>
    <w:rsid w:val="00E04836"/>
    <w:rsid w:val="00E0531C"/>
    <w:rsid w:val="00E10E11"/>
    <w:rsid w:val="00E13D57"/>
    <w:rsid w:val="00E14A25"/>
    <w:rsid w:val="00E206B6"/>
    <w:rsid w:val="00E20C82"/>
    <w:rsid w:val="00E21230"/>
    <w:rsid w:val="00E2357A"/>
    <w:rsid w:val="00E235BC"/>
    <w:rsid w:val="00E23D7F"/>
    <w:rsid w:val="00E25DC0"/>
    <w:rsid w:val="00E26343"/>
    <w:rsid w:val="00E30882"/>
    <w:rsid w:val="00E32D9E"/>
    <w:rsid w:val="00E33DD2"/>
    <w:rsid w:val="00E340E3"/>
    <w:rsid w:val="00E3569B"/>
    <w:rsid w:val="00E3708A"/>
    <w:rsid w:val="00E45234"/>
    <w:rsid w:val="00E459F0"/>
    <w:rsid w:val="00E45B3F"/>
    <w:rsid w:val="00E467A1"/>
    <w:rsid w:val="00E52249"/>
    <w:rsid w:val="00E531EB"/>
    <w:rsid w:val="00E539A9"/>
    <w:rsid w:val="00E55B28"/>
    <w:rsid w:val="00E56189"/>
    <w:rsid w:val="00E56DB0"/>
    <w:rsid w:val="00E57636"/>
    <w:rsid w:val="00E57728"/>
    <w:rsid w:val="00E62691"/>
    <w:rsid w:val="00E6307F"/>
    <w:rsid w:val="00E70F99"/>
    <w:rsid w:val="00E82FB4"/>
    <w:rsid w:val="00E85D53"/>
    <w:rsid w:val="00E86123"/>
    <w:rsid w:val="00E866BA"/>
    <w:rsid w:val="00E866C9"/>
    <w:rsid w:val="00E9439C"/>
    <w:rsid w:val="00EA54BD"/>
    <w:rsid w:val="00EA60CC"/>
    <w:rsid w:val="00EA6999"/>
    <w:rsid w:val="00EA707F"/>
    <w:rsid w:val="00EA7315"/>
    <w:rsid w:val="00EA7F01"/>
    <w:rsid w:val="00EB24B0"/>
    <w:rsid w:val="00EB37F6"/>
    <w:rsid w:val="00EB66F3"/>
    <w:rsid w:val="00EC0713"/>
    <w:rsid w:val="00EC0EDA"/>
    <w:rsid w:val="00EC2281"/>
    <w:rsid w:val="00EC3210"/>
    <w:rsid w:val="00EC3B1E"/>
    <w:rsid w:val="00EC3FF8"/>
    <w:rsid w:val="00EC7FDE"/>
    <w:rsid w:val="00ED019C"/>
    <w:rsid w:val="00ED0AE1"/>
    <w:rsid w:val="00ED1CF8"/>
    <w:rsid w:val="00ED44E5"/>
    <w:rsid w:val="00ED6029"/>
    <w:rsid w:val="00EE085D"/>
    <w:rsid w:val="00EE2D92"/>
    <w:rsid w:val="00EE6803"/>
    <w:rsid w:val="00EE7622"/>
    <w:rsid w:val="00EF1A59"/>
    <w:rsid w:val="00EF26C9"/>
    <w:rsid w:val="00EF44AF"/>
    <w:rsid w:val="00EF59BE"/>
    <w:rsid w:val="00EF6149"/>
    <w:rsid w:val="00F00B53"/>
    <w:rsid w:val="00F01AF8"/>
    <w:rsid w:val="00F01F91"/>
    <w:rsid w:val="00F026C9"/>
    <w:rsid w:val="00F02F22"/>
    <w:rsid w:val="00F048B9"/>
    <w:rsid w:val="00F06223"/>
    <w:rsid w:val="00F06D08"/>
    <w:rsid w:val="00F1277F"/>
    <w:rsid w:val="00F12EEA"/>
    <w:rsid w:val="00F13535"/>
    <w:rsid w:val="00F14AA1"/>
    <w:rsid w:val="00F14D51"/>
    <w:rsid w:val="00F16172"/>
    <w:rsid w:val="00F177B9"/>
    <w:rsid w:val="00F21B5E"/>
    <w:rsid w:val="00F224C9"/>
    <w:rsid w:val="00F22534"/>
    <w:rsid w:val="00F2373F"/>
    <w:rsid w:val="00F23B50"/>
    <w:rsid w:val="00F268EC"/>
    <w:rsid w:val="00F272DF"/>
    <w:rsid w:val="00F3023D"/>
    <w:rsid w:val="00F30C6F"/>
    <w:rsid w:val="00F31F10"/>
    <w:rsid w:val="00F324A9"/>
    <w:rsid w:val="00F324FD"/>
    <w:rsid w:val="00F3298F"/>
    <w:rsid w:val="00F4078C"/>
    <w:rsid w:val="00F4170F"/>
    <w:rsid w:val="00F41F3D"/>
    <w:rsid w:val="00F44492"/>
    <w:rsid w:val="00F46107"/>
    <w:rsid w:val="00F474C2"/>
    <w:rsid w:val="00F47D69"/>
    <w:rsid w:val="00F5019D"/>
    <w:rsid w:val="00F52A68"/>
    <w:rsid w:val="00F53524"/>
    <w:rsid w:val="00F56D2A"/>
    <w:rsid w:val="00F62452"/>
    <w:rsid w:val="00F62D87"/>
    <w:rsid w:val="00F63139"/>
    <w:rsid w:val="00F63FEF"/>
    <w:rsid w:val="00F64A51"/>
    <w:rsid w:val="00F64ABE"/>
    <w:rsid w:val="00F651CE"/>
    <w:rsid w:val="00F6726A"/>
    <w:rsid w:val="00F67883"/>
    <w:rsid w:val="00F70284"/>
    <w:rsid w:val="00F712F1"/>
    <w:rsid w:val="00F73D99"/>
    <w:rsid w:val="00F75838"/>
    <w:rsid w:val="00F75C64"/>
    <w:rsid w:val="00F7705D"/>
    <w:rsid w:val="00F77E15"/>
    <w:rsid w:val="00F77F5A"/>
    <w:rsid w:val="00F83B4E"/>
    <w:rsid w:val="00F8713A"/>
    <w:rsid w:val="00F8713E"/>
    <w:rsid w:val="00F90E63"/>
    <w:rsid w:val="00F91614"/>
    <w:rsid w:val="00F931FE"/>
    <w:rsid w:val="00F939D5"/>
    <w:rsid w:val="00F94897"/>
    <w:rsid w:val="00F97E95"/>
    <w:rsid w:val="00FA22C0"/>
    <w:rsid w:val="00FA3AA5"/>
    <w:rsid w:val="00FA62A0"/>
    <w:rsid w:val="00FA6A1C"/>
    <w:rsid w:val="00FB2E7C"/>
    <w:rsid w:val="00FB345B"/>
    <w:rsid w:val="00FB3574"/>
    <w:rsid w:val="00FB6F30"/>
    <w:rsid w:val="00FC26A7"/>
    <w:rsid w:val="00FC2E3A"/>
    <w:rsid w:val="00FC3CBE"/>
    <w:rsid w:val="00FC51A8"/>
    <w:rsid w:val="00FC5288"/>
    <w:rsid w:val="00FC62BA"/>
    <w:rsid w:val="00FD0088"/>
    <w:rsid w:val="00FD079B"/>
    <w:rsid w:val="00FD22EB"/>
    <w:rsid w:val="00FD2365"/>
    <w:rsid w:val="00FD294D"/>
    <w:rsid w:val="00FD4EC0"/>
    <w:rsid w:val="00FD6C8E"/>
    <w:rsid w:val="00FE0A60"/>
    <w:rsid w:val="00FE1F17"/>
    <w:rsid w:val="00FE2DAE"/>
    <w:rsid w:val="00FE496E"/>
    <w:rsid w:val="00FE5EDA"/>
    <w:rsid w:val="00FE79B2"/>
    <w:rsid w:val="00FE8AB7"/>
    <w:rsid w:val="00FF3C80"/>
    <w:rsid w:val="00FF7B0A"/>
    <w:rsid w:val="011FD751"/>
    <w:rsid w:val="01482925"/>
    <w:rsid w:val="017E90A9"/>
    <w:rsid w:val="01916075"/>
    <w:rsid w:val="01BDCF4E"/>
    <w:rsid w:val="021A9140"/>
    <w:rsid w:val="0220F852"/>
    <w:rsid w:val="02D3FD96"/>
    <w:rsid w:val="02DEA525"/>
    <w:rsid w:val="02EAC7E4"/>
    <w:rsid w:val="02F643A3"/>
    <w:rsid w:val="02FE0660"/>
    <w:rsid w:val="03059D6D"/>
    <w:rsid w:val="031258E9"/>
    <w:rsid w:val="03245FA1"/>
    <w:rsid w:val="036E24C6"/>
    <w:rsid w:val="039E0BF3"/>
    <w:rsid w:val="03B6A8AA"/>
    <w:rsid w:val="03BBABBC"/>
    <w:rsid w:val="041C548B"/>
    <w:rsid w:val="047043F2"/>
    <w:rsid w:val="04E6E724"/>
    <w:rsid w:val="050921A5"/>
    <w:rsid w:val="0526FFBD"/>
    <w:rsid w:val="054DC374"/>
    <w:rsid w:val="056AADF8"/>
    <w:rsid w:val="058A05AE"/>
    <w:rsid w:val="05ABDAB1"/>
    <w:rsid w:val="05FFFC8A"/>
    <w:rsid w:val="06391FBC"/>
    <w:rsid w:val="06474BCB"/>
    <w:rsid w:val="0661146A"/>
    <w:rsid w:val="06705C00"/>
    <w:rsid w:val="06837185"/>
    <w:rsid w:val="06840D3D"/>
    <w:rsid w:val="069373E0"/>
    <w:rsid w:val="069597AB"/>
    <w:rsid w:val="0695A5A1"/>
    <w:rsid w:val="069D30C1"/>
    <w:rsid w:val="06CCB37C"/>
    <w:rsid w:val="06CFAABA"/>
    <w:rsid w:val="06DA6601"/>
    <w:rsid w:val="06F86CB1"/>
    <w:rsid w:val="07024805"/>
    <w:rsid w:val="071CBA7D"/>
    <w:rsid w:val="075D6569"/>
    <w:rsid w:val="07663999"/>
    <w:rsid w:val="076B6E2A"/>
    <w:rsid w:val="077524A6"/>
    <w:rsid w:val="0778669C"/>
    <w:rsid w:val="0781E778"/>
    <w:rsid w:val="078A4A59"/>
    <w:rsid w:val="078F6AE8"/>
    <w:rsid w:val="07AFC59A"/>
    <w:rsid w:val="07C28B40"/>
    <w:rsid w:val="07C7F1A0"/>
    <w:rsid w:val="082827E6"/>
    <w:rsid w:val="084563E1"/>
    <w:rsid w:val="08B42B08"/>
    <w:rsid w:val="08BA6608"/>
    <w:rsid w:val="08CE16D1"/>
    <w:rsid w:val="09169E21"/>
    <w:rsid w:val="09346854"/>
    <w:rsid w:val="09BBCD89"/>
    <w:rsid w:val="09EE0A6B"/>
    <w:rsid w:val="0A21842B"/>
    <w:rsid w:val="0A3F9C3A"/>
    <w:rsid w:val="0AAD8C88"/>
    <w:rsid w:val="0AC73FB5"/>
    <w:rsid w:val="0ADA1C02"/>
    <w:rsid w:val="0AE272A3"/>
    <w:rsid w:val="0B49B2F9"/>
    <w:rsid w:val="0B51F4F5"/>
    <w:rsid w:val="0BAF4B04"/>
    <w:rsid w:val="0BBF6FCB"/>
    <w:rsid w:val="0BD9849B"/>
    <w:rsid w:val="0BEF7EEF"/>
    <w:rsid w:val="0C0EE920"/>
    <w:rsid w:val="0C22069F"/>
    <w:rsid w:val="0C2CD4A2"/>
    <w:rsid w:val="0C5B5C34"/>
    <w:rsid w:val="0C8E71CD"/>
    <w:rsid w:val="0CA0269A"/>
    <w:rsid w:val="0CA682E4"/>
    <w:rsid w:val="0CD0B9FE"/>
    <w:rsid w:val="0CE0FB94"/>
    <w:rsid w:val="0CE85FE9"/>
    <w:rsid w:val="0D07CBA8"/>
    <w:rsid w:val="0D0AF4C0"/>
    <w:rsid w:val="0D39AACD"/>
    <w:rsid w:val="0DBC50CE"/>
    <w:rsid w:val="0DC56293"/>
    <w:rsid w:val="0E2062ED"/>
    <w:rsid w:val="0EA49012"/>
    <w:rsid w:val="0EA6063B"/>
    <w:rsid w:val="0F1EB4A3"/>
    <w:rsid w:val="0F311E1D"/>
    <w:rsid w:val="0F3C04D4"/>
    <w:rsid w:val="0FF63F1F"/>
    <w:rsid w:val="101BFA07"/>
    <w:rsid w:val="102FFFB7"/>
    <w:rsid w:val="103105EF"/>
    <w:rsid w:val="104BF6F4"/>
    <w:rsid w:val="108C2741"/>
    <w:rsid w:val="10902159"/>
    <w:rsid w:val="10F78279"/>
    <w:rsid w:val="117A2F33"/>
    <w:rsid w:val="118A058F"/>
    <w:rsid w:val="11A5198E"/>
    <w:rsid w:val="11AD40D1"/>
    <w:rsid w:val="11B58D5B"/>
    <w:rsid w:val="11C8F287"/>
    <w:rsid w:val="11EBBB09"/>
    <w:rsid w:val="120080E2"/>
    <w:rsid w:val="125C25CB"/>
    <w:rsid w:val="126E94DA"/>
    <w:rsid w:val="12B91F53"/>
    <w:rsid w:val="12C615EF"/>
    <w:rsid w:val="130DB16C"/>
    <w:rsid w:val="1310E65E"/>
    <w:rsid w:val="131A045F"/>
    <w:rsid w:val="139ADE05"/>
    <w:rsid w:val="13E1647A"/>
    <w:rsid w:val="141015E5"/>
    <w:rsid w:val="141221EA"/>
    <w:rsid w:val="14534921"/>
    <w:rsid w:val="1477675E"/>
    <w:rsid w:val="149E07DB"/>
    <w:rsid w:val="149FA4FD"/>
    <w:rsid w:val="14BCE866"/>
    <w:rsid w:val="150267E2"/>
    <w:rsid w:val="153E9D0D"/>
    <w:rsid w:val="1552BD8C"/>
    <w:rsid w:val="1575498D"/>
    <w:rsid w:val="158968AB"/>
    <w:rsid w:val="158BA1B2"/>
    <w:rsid w:val="1590EB86"/>
    <w:rsid w:val="15DCEDAD"/>
    <w:rsid w:val="15DDC737"/>
    <w:rsid w:val="15FF2794"/>
    <w:rsid w:val="163985FA"/>
    <w:rsid w:val="169CA57C"/>
    <w:rsid w:val="16EF2F99"/>
    <w:rsid w:val="171EBE6C"/>
    <w:rsid w:val="1721B693"/>
    <w:rsid w:val="176AA45A"/>
    <w:rsid w:val="17DC1E50"/>
    <w:rsid w:val="18485474"/>
    <w:rsid w:val="1856F62E"/>
    <w:rsid w:val="1859EA5E"/>
    <w:rsid w:val="187BE21D"/>
    <w:rsid w:val="1912E72C"/>
    <w:rsid w:val="19222916"/>
    <w:rsid w:val="19245CAD"/>
    <w:rsid w:val="193B37B5"/>
    <w:rsid w:val="19477973"/>
    <w:rsid w:val="196719BE"/>
    <w:rsid w:val="197D646E"/>
    <w:rsid w:val="19BC4EC4"/>
    <w:rsid w:val="19E3A49D"/>
    <w:rsid w:val="1A0F2BE6"/>
    <w:rsid w:val="1A24D1A1"/>
    <w:rsid w:val="1A5DF8DC"/>
    <w:rsid w:val="1A860956"/>
    <w:rsid w:val="1AAED1CF"/>
    <w:rsid w:val="1ABDDFC4"/>
    <w:rsid w:val="1ACB12EB"/>
    <w:rsid w:val="1AFBC174"/>
    <w:rsid w:val="1B29F1C6"/>
    <w:rsid w:val="1B49F8F6"/>
    <w:rsid w:val="1B7BB4BA"/>
    <w:rsid w:val="1BC61D67"/>
    <w:rsid w:val="1BD42A22"/>
    <w:rsid w:val="1C5B171B"/>
    <w:rsid w:val="1C7BE722"/>
    <w:rsid w:val="1D293905"/>
    <w:rsid w:val="1D4C973E"/>
    <w:rsid w:val="1D81A4FB"/>
    <w:rsid w:val="1D922A18"/>
    <w:rsid w:val="1DB5867E"/>
    <w:rsid w:val="1DBD6B88"/>
    <w:rsid w:val="1DD30178"/>
    <w:rsid w:val="1DE50919"/>
    <w:rsid w:val="1E5CF2B0"/>
    <w:rsid w:val="1E633CBF"/>
    <w:rsid w:val="1E78B130"/>
    <w:rsid w:val="1E8B989D"/>
    <w:rsid w:val="1E979799"/>
    <w:rsid w:val="1EB5EA52"/>
    <w:rsid w:val="1EC0EEEB"/>
    <w:rsid w:val="1ECEFFAE"/>
    <w:rsid w:val="1ED6159A"/>
    <w:rsid w:val="1F00AAF0"/>
    <w:rsid w:val="1F7C77C4"/>
    <w:rsid w:val="1F985AAF"/>
    <w:rsid w:val="1FA37FBE"/>
    <w:rsid w:val="1FA6053A"/>
    <w:rsid w:val="1FB46816"/>
    <w:rsid w:val="1FE51466"/>
    <w:rsid w:val="2002867A"/>
    <w:rsid w:val="205BC8F6"/>
    <w:rsid w:val="20612550"/>
    <w:rsid w:val="207A48B9"/>
    <w:rsid w:val="208F2232"/>
    <w:rsid w:val="20C7FBE2"/>
    <w:rsid w:val="20F167CC"/>
    <w:rsid w:val="21086B7E"/>
    <w:rsid w:val="214C186A"/>
    <w:rsid w:val="219FB345"/>
    <w:rsid w:val="21B789FF"/>
    <w:rsid w:val="21BAFB1F"/>
    <w:rsid w:val="21D5EEF7"/>
    <w:rsid w:val="21DB0E15"/>
    <w:rsid w:val="21F099D8"/>
    <w:rsid w:val="2262CD71"/>
    <w:rsid w:val="2263AF46"/>
    <w:rsid w:val="2286C52E"/>
    <w:rsid w:val="229F0DE9"/>
    <w:rsid w:val="22E90E59"/>
    <w:rsid w:val="231E76E6"/>
    <w:rsid w:val="23348026"/>
    <w:rsid w:val="239161AC"/>
    <w:rsid w:val="239FA3A1"/>
    <w:rsid w:val="23C880BA"/>
    <w:rsid w:val="23EE350C"/>
    <w:rsid w:val="2431A483"/>
    <w:rsid w:val="2438F36F"/>
    <w:rsid w:val="248BB19C"/>
    <w:rsid w:val="2491EE6D"/>
    <w:rsid w:val="24980920"/>
    <w:rsid w:val="24D7CB3C"/>
    <w:rsid w:val="24F58C84"/>
    <w:rsid w:val="2573D078"/>
    <w:rsid w:val="2586642F"/>
    <w:rsid w:val="25B8790C"/>
    <w:rsid w:val="25C42602"/>
    <w:rsid w:val="25C92294"/>
    <w:rsid w:val="267E0822"/>
    <w:rsid w:val="267F998B"/>
    <w:rsid w:val="26A45E3D"/>
    <w:rsid w:val="26EE94CC"/>
    <w:rsid w:val="27232906"/>
    <w:rsid w:val="27284489"/>
    <w:rsid w:val="272FD18A"/>
    <w:rsid w:val="279AB187"/>
    <w:rsid w:val="27B11914"/>
    <w:rsid w:val="27B25679"/>
    <w:rsid w:val="27ECEB26"/>
    <w:rsid w:val="28219A40"/>
    <w:rsid w:val="286820B3"/>
    <w:rsid w:val="286BB2C6"/>
    <w:rsid w:val="287E1290"/>
    <w:rsid w:val="2893A936"/>
    <w:rsid w:val="28B6CC2C"/>
    <w:rsid w:val="2913B21C"/>
    <w:rsid w:val="291890A7"/>
    <w:rsid w:val="2935F8D2"/>
    <w:rsid w:val="2952FE8A"/>
    <w:rsid w:val="2953D05D"/>
    <w:rsid w:val="295B06F1"/>
    <w:rsid w:val="296D59CB"/>
    <w:rsid w:val="2993E87E"/>
    <w:rsid w:val="29BEA31B"/>
    <w:rsid w:val="29DF58A8"/>
    <w:rsid w:val="29E352AC"/>
    <w:rsid w:val="2A26D9E0"/>
    <w:rsid w:val="2A64ACCF"/>
    <w:rsid w:val="2A6D8AEF"/>
    <w:rsid w:val="2A6D903F"/>
    <w:rsid w:val="2A79908F"/>
    <w:rsid w:val="2AB77443"/>
    <w:rsid w:val="2AEFEC55"/>
    <w:rsid w:val="2AF63F97"/>
    <w:rsid w:val="2B4B71B0"/>
    <w:rsid w:val="2B5F0302"/>
    <w:rsid w:val="2B6E8419"/>
    <w:rsid w:val="2B85E08C"/>
    <w:rsid w:val="2BBFB953"/>
    <w:rsid w:val="2BEBB0A8"/>
    <w:rsid w:val="2C3C2621"/>
    <w:rsid w:val="2C5166B8"/>
    <w:rsid w:val="2C554382"/>
    <w:rsid w:val="2C92C959"/>
    <w:rsid w:val="2CB16A0E"/>
    <w:rsid w:val="2CDE30F3"/>
    <w:rsid w:val="2CF798F2"/>
    <w:rsid w:val="2D0E2415"/>
    <w:rsid w:val="2D1849A7"/>
    <w:rsid w:val="2D19EF7D"/>
    <w:rsid w:val="2D2B9FE5"/>
    <w:rsid w:val="2D75E011"/>
    <w:rsid w:val="2D7800AD"/>
    <w:rsid w:val="2D8FE096"/>
    <w:rsid w:val="2E1FEAB5"/>
    <w:rsid w:val="2E6FD8EE"/>
    <w:rsid w:val="2E7E617D"/>
    <w:rsid w:val="2E88C9A5"/>
    <w:rsid w:val="2E9431F1"/>
    <w:rsid w:val="2EE784C7"/>
    <w:rsid w:val="2EE7E5D9"/>
    <w:rsid w:val="2EEC85DF"/>
    <w:rsid w:val="2EF11100"/>
    <w:rsid w:val="2F23016B"/>
    <w:rsid w:val="2F2D4279"/>
    <w:rsid w:val="2F64259B"/>
    <w:rsid w:val="2F82F333"/>
    <w:rsid w:val="2F840496"/>
    <w:rsid w:val="2F92B5DB"/>
    <w:rsid w:val="2F973955"/>
    <w:rsid w:val="2FFC5F9A"/>
    <w:rsid w:val="302AC3FA"/>
    <w:rsid w:val="304B3E96"/>
    <w:rsid w:val="3085D7AB"/>
    <w:rsid w:val="3091EAAA"/>
    <w:rsid w:val="30ACEC25"/>
    <w:rsid w:val="30B94E71"/>
    <w:rsid w:val="30CA9CCF"/>
    <w:rsid w:val="31068FFA"/>
    <w:rsid w:val="314EAE43"/>
    <w:rsid w:val="31690442"/>
    <w:rsid w:val="3203ABF9"/>
    <w:rsid w:val="32057077"/>
    <w:rsid w:val="320CC7B8"/>
    <w:rsid w:val="32204254"/>
    <w:rsid w:val="323B20C5"/>
    <w:rsid w:val="329CC993"/>
    <w:rsid w:val="32D65A39"/>
    <w:rsid w:val="33205E81"/>
    <w:rsid w:val="33951BF8"/>
    <w:rsid w:val="33F05F10"/>
    <w:rsid w:val="3400A977"/>
    <w:rsid w:val="341E6BFB"/>
    <w:rsid w:val="3426E9D3"/>
    <w:rsid w:val="343B108F"/>
    <w:rsid w:val="344D6FD2"/>
    <w:rsid w:val="3458A4CD"/>
    <w:rsid w:val="34B0589F"/>
    <w:rsid w:val="34BE509E"/>
    <w:rsid w:val="351397FC"/>
    <w:rsid w:val="3515EEF6"/>
    <w:rsid w:val="3517E027"/>
    <w:rsid w:val="351AA92F"/>
    <w:rsid w:val="355979EC"/>
    <w:rsid w:val="355C3C35"/>
    <w:rsid w:val="35646606"/>
    <w:rsid w:val="356E19CA"/>
    <w:rsid w:val="357DAE55"/>
    <w:rsid w:val="35B12677"/>
    <w:rsid w:val="35B2FA33"/>
    <w:rsid w:val="35B89D2B"/>
    <w:rsid w:val="35D66577"/>
    <w:rsid w:val="36101CBE"/>
    <w:rsid w:val="3637ADFF"/>
    <w:rsid w:val="3653A2D7"/>
    <w:rsid w:val="36548844"/>
    <w:rsid w:val="366C950E"/>
    <w:rsid w:val="3697B422"/>
    <w:rsid w:val="36D4410B"/>
    <w:rsid w:val="36E97931"/>
    <w:rsid w:val="372DB2F4"/>
    <w:rsid w:val="3736B0DF"/>
    <w:rsid w:val="3746A54C"/>
    <w:rsid w:val="37827C7D"/>
    <w:rsid w:val="37869D41"/>
    <w:rsid w:val="379A5FF2"/>
    <w:rsid w:val="37D089B7"/>
    <w:rsid w:val="37DB34DB"/>
    <w:rsid w:val="384A6249"/>
    <w:rsid w:val="38CF2ECD"/>
    <w:rsid w:val="3927500F"/>
    <w:rsid w:val="39422BB2"/>
    <w:rsid w:val="398B6772"/>
    <w:rsid w:val="3997BD43"/>
    <w:rsid w:val="39A968E4"/>
    <w:rsid w:val="39D07C15"/>
    <w:rsid w:val="39D09116"/>
    <w:rsid w:val="39D2CD84"/>
    <w:rsid w:val="39FB9F53"/>
    <w:rsid w:val="3A1B7DD3"/>
    <w:rsid w:val="3A3FEF0C"/>
    <w:rsid w:val="3AA3E591"/>
    <w:rsid w:val="3AB6B4FA"/>
    <w:rsid w:val="3AED4211"/>
    <w:rsid w:val="3B2ED678"/>
    <w:rsid w:val="3B3A29A7"/>
    <w:rsid w:val="3B7A7845"/>
    <w:rsid w:val="3B941B3C"/>
    <w:rsid w:val="3BD60707"/>
    <w:rsid w:val="3BF1C309"/>
    <w:rsid w:val="3C58F269"/>
    <w:rsid w:val="3CA9A1BA"/>
    <w:rsid w:val="3CE27180"/>
    <w:rsid w:val="3CFE0AF3"/>
    <w:rsid w:val="3D19D75A"/>
    <w:rsid w:val="3D696659"/>
    <w:rsid w:val="3DC45650"/>
    <w:rsid w:val="3DCA4CD8"/>
    <w:rsid w:val="3E3FD210"/>
    <w:rsid w:val="3E64E656"/>
    <w:rsid w:val="3E6B6C87"/>
    <w:rsid w:val="3E8DA838"/>
    <w:rsid w:val="3E9EB2CB"/>
    <w:rsid w:val="3EA82ED3"/>
    <w:rsid w:val="3EBD848E"/>
    <w:rsid w:val="3EE97872"/>
    <w:rsid w:val="3F091C37"/>
    <w:rsid w:val="3F249C95"/>
    <w:rsid w:val="3F40FC1B"/>
    <w:rsid w:val="3F889822"/>
    <w:rsid w:val="3FA06B41"/>
    <w:rsid w:val="3FBCB6B2"/>
    <w:rsid w:val="3FE63A41"/>
    <w:rsid w:val="4006B4A3"/>
    <w:rsid w:val="4039E467"/>
    <w:rsid w:val="4053DEED"/>
    <w:rsid w:val="4088A1EF"/>
    <w:rsid w:val="408AC87D"/>
    <w:rsid w:val="4101FA2D"/>
    <w:rsid w:val="414B0A6E"/>
    <w:rsid w:val="41AA5118"/>
    <w:rsid w:val="41E088C3"/>
    <w:rsid w:val="41F83532"/>
    <w:rsid w:val="421022F1"/>
    <w:rsid w:val="4274270B"/>
    <w:rsid w:val="42B8A472"/>
    <w:rsid w:val="42CEE061"/>
    <w:rsid w:val="42F03E8D"/>
    <w:rsid w:val="42F84743"/>
    <w:rsid w:val="43486920"/>
    <w:rsid w:val="437AEDA1"/>
    <w:rsid w:val="43BEEF06"/>
    <w:rsid w:val="43C13A69"/>
    <w:rsid w:val="43C229AD"/>
    <w:rsid w:val="43E559DE"/>
    <w:rsid w:val="43FC4732"/>
    <w:rsid w:val="44034BDE"/>
    <w:rsid w:val="440C4F83"/>
    <w:rsid w:val="446EA7D6"/>
    <w:rsid w:val="44A517B1"/>
    <w:rsid w:val="44A8F7C5"/>
    <w:rsid w:val="44E16CB3"/>
    <w:rsid w:val="450BA385"/>
    <w:rsid w:val="45476261"/>
    <w:rsid w:val="4558D1B8"/>
    <w:rsid w:val="456A28AE"/>
    <w:rsid w:val="4582A8A6"/>
    <w:rsid w:val="45B36A3E"/>
    <w:rsid w:val="4608338D"/>
    <w:rsid w:val="460FBA50"/>
    <w:rsid w:val="46292916"/>
    <w:rsid w:val="46377708"/>
    <w:rsid w:val="4657D801"/>
    <w:rsid w:val="4677D109"/>
    <w:rsid w:val="467D0863"/>
    <w:rsid w:val="469E6AD5"/>
    <w:rsid w:val="46F49CC5"/>
    <w:rsid w:val="470984AF"/>
    <w:rsid w:val="477A2658"/>
    <w:rsid w:val="47919564"/>
    <w:rsid w:val="479739D1"/>
    <w:rsid w:val="47D1A9EC"/>
    <w:rsid w:val="47DFA8C7"/>
    <w:rsid w:val="47E2A84B"/>
    <w:rsid w:val="47E6CC80"/>
    <w:rsid w:val="48010FA2"/>
    <w:rsid w:val="484A3BB4"/>
    <w:rsid w:val="4894DEA6"/>
    <w:rsid w:val="48BF29DA"/>
    <w:rsid w:val="491F60D1"/>
    <w:rsid w:val="4929466D"/>
    <w:rsid w:val="492BD2C3"/>
    <w:rsid w:val="492E9B75"/>
    <w:rsid w:val="4944941C"/>
    <w:rsid w:val="496ACCCB"/>
    <w:rsid w:val="4987E04E"/>
    <w:rsid w:val="4A01B01D"/>
    <w:rsid w:val="4A0F514D"/>
    <w:rsid w:val="4A84FF9B"/>
    <w:rsid w:val="4A8BEAFF"/>
    <w:rsid w:val="4A9E6EA3"/>
    <w:rsid w:val="4AC35FE3"/>
    <w:rsid w:val="4ACCE558"/>
    <w:rsid w:val="4AE58D94"/>
    <w:rsid w:val="4B4B77FE"/>
    <w:rsid w:val="4BA87765"/>
    <w:rsid w:val="4BB7E3E7"/>
    <w:rsid w:val="4BEF4CBC"/>
    <w:rsid w:val="4C7E4CF7"/>
    <w:rsid w:val="4C8F7024"/>
    <w:rsid w:val="4C91D41E"/>
    <w:rsid w:val="4CCCC93D"/>
    <w:rsid w:val="4D1059B4"/>
    <w:rsid w:val="4D318F27"/>
    <w:rsid w:val="4D937ED6"/>
    <w:rsid w:val="4DBDF253"/>
    <w:rsid w:val="4DD6EFE1"/>
    <w:rsid w:val="4E6799D6"/>
    <w:rsid w:val="4E8B4182"/>
    <w:rsid w:val="4EABB29B"/>
    <w:rsid w:val="4EE668CA"/>
    <w:rsid w:val="4F001422"/>
    <w:rsid w:val="4F15F2A3"/>
    <w:rsid w:val="4F491F64"/>
    <w:rsid w:val="4F725255"/>
    <w:rsid w:val="4F7B9437"/>
    <w:rsid w:val="4F9F460D"/>
    <w:rsid w:val="4FA56587"/>
    <w:rsid w:val="4FB39161"/>
    <w:rsid w:val="4FC60CBF"/>
    <w:rsid w:val="4FDECE39"/>
    <w:rsid w:val="5013F62C"/>
    <w:rsid w:val="501C9D2E"/>
    <w:rsid w:val="503F1A71"/>
    <w:rsid w:val="50478186"/>
    <w:rsid w:val="5058021B"/>
    <w:rsid w:val="5062070E"/>
    <w:rsid w:val="5103CCC7"/>
    <w:rsid w:val="511AF408"/>
    <w:rsid w:val="51763C1F"/>
    <w:rsid w:val="5190ABF8"/>
    <w:rsid w:val="51981AC8"/>
    <w:rsid w:val="51C96834"/>
    <w:rsid w:val="51D0CF57"/>
    <w:rsid w:val="51D5A130"/>
    <w:rsid w:val="51F5A4CC"/>
    <w:rsid w:val="52165F63"/>
    <w:rsid w:val="527154A1"/>
    <w:rsid w:val="5277D96B"/>
    <w:rsid w:val="52DAA26F"/>
    <w:rsid w:val="530BE6E4"/>
    <w:rsid w:val="5314C61D"/>
    <w:rsid w:val="534EE604"/>
    <w:rsid w:val="5354EC0B"/>
    <w:rsid w:val="536642E8"/>
    <w:rsid w:val="539E61CA"/>
    <w:rsid w:val="53CCC87C"/>
    <w:rsid w:val="53EF6628"/>
    <w:rsid w:val="53FFAC8C"/>
    <w:rsid w:val="5417E059"/>
    <w:rsid w:val="54425F0F"/>
    <w:rsid w:val="5491503A"/>
    <w:rsid w:val="54B7A02E"/>
    <w:rsid w:val="54C8B363"/>
    <w:rsid w:val="54D04D02"/>
    <w:rsid w:val="54E57F97"/>
    <w:rsid w:val="551AA8D6"/>
    <w:rsid w:val="553AB74C"/>
    <w:rsid w:val="555C67A6"/>
    <w:rsid w:val="5588633F"/>
    <w:rsid w:val="55B39852"/>
    <w:rsid w:val="55B526B7"/>
    <w:rsid w:val="55BAB59F"/>
    <w:rsid w:val="55BAD6B3"/>
    <w:rsid w:val="55C3D94D"/>
    <w:rsid w:val="55D05ED6"/>
    <w:rsid w:val="55F98CAC"/>
    <w:rsid w:val="56C627EF"/>
    <w:rsid w:val="56E30D7D"/>
    <w:rsid w:val="56E8EE33"/>
    <w:rsid w:val="570E0D5A"/>
    <w:rsid w:val="570E809D"/>
    <w:rsid w:val="57246400"/>
    <w:rsid w:val="5761E838"/>
    <w:rsid w:val="5762727F"/>
    <w:rsid w:val="57903B51"/>
    <w:rsid w:val="57B51AA6"/>
    <w:rsid w:val="57CFA268"/>
    <w:rsid w:val="57FBFFDB"/>
    <w:rsid w:val="581FE141"/>
    <w:rsid w:val="58279DF7"/>
    <w:rsid w:val="5832B3B9"/>
    <w:rsid w:val="585B9D9C"/>
    <w:rsid w:val="588DCD8A"/>
    <w:rsid w:val="58B89D04"/>
    <w:rsid w:val="58BF67DE"/>
    <w:rsid w:val="59237BCC"/>
    <w:rsid w:val="592D3E6C"/>
    <w:rsid w:val="598EBA57"/>
    <w:rsid w:val="5993B221"/>
    <w:rsid w:val="59BB6DF1"/>
    <w:rsid w:val="59CE860E"/>
    <w:rsid w:val="59E7021E"/>
    <w:rsid w:val="5A008354"/>
    <w:rsid w:val="5A038D20"/>
    <w:rsid w:val="5A51BBA1"/>
    <w:rsid w:val="5A572C07"/>
    <w:rsid w:val="5A637D81"/>
    <w:rsid w:val="5A990E01"/>
    <w:rsid w:val="5AC34D2F"/>
    <w:rsid w:val="5AE7453D"/>
    <w:rsid w:val="5B731384"/>
    <w:rsid w:val="5B8F7887"/>
    <w:rsid w:val="5BC42962"/>
    <w:rsid w:val="5BD03253"/>
    <w:rsid w:val="5BE34902"/>
    <w:rsid w:val="5C141674"/>
    <w:rsid w:val="5C1C50E0"/>
    <w:rsid w:val="5C7A6D45"/>
    <w:rsid w:val="5C7C3C84"/>
    <w:rsid w:val="5CABDCFF"/>
    <w:rsid w:val="5CEDB8CC"/>
    <w:rsid w:val="5D520236"/>
    <w:rsid w:val="5D5B3266"/>
    <w:rsid w:val="5DD5CA58"/>
    <w:rsid w:val="5DE5E3E7"/>
    <w:rsid w:val="5DFEA649"/>
    <w:rsid w:val="5E18B6F1"/>
    <w:rsid w:val="5E1E3511"/>
    <w:rsid w:val="5E27E0C2"/>
    <w:rsid w:val="5E4CE5FD"/>
    <w:rsid w:val="5E8BB03F"/>
    <w:rsid w:val="5EC3EE3A"/>
    <w:rsid w:val="5EC43F6C"/>
    <w:rsid w:val="5EF46BA3"/>
    <w:rsid w:val="5EFDF865"/>
    <w:rsid w:val="5F2A7BB3"/>
    <w:rsid w:val="5F713AF9"/>
    <w:rsid w:val="5F7A199E"/>
    <w:rsid w:val="5FC432D3"/>
    <w:rsid w:val="5FF8DFBF"/>
    <w:rsid w:val="600D52E2"/>
    <w:rsid w:val="6027D40A"/>
    <w:rsid w:val="6034BE47"/>
    <w:rsid w:val="6048A8DD"/>
    <w:rsid w:val="607CC88D"/>
    <w:rsid w:val="609F3A44"/>
    <w:rsid w:val="60BB8ADE"/>
    <w:rsid w:val="60BC9818"/>
    <w:rsid w:val="60C87200"/>
    <w:rsid w:val="6109A489"/>
    <w:rsid w:val="6117239F"/>
    <w:rsid w:val="6163D809"/>
    <w:rsid w:val="616CCC54"/>
    <w:rsid w:val="61B901FB"/>
    <w:rsid w:val="61BE640E"/>
    <w:rsid w:val="61DAAF83"/>
    <w:rsid w:val="6238E079"/>
    <w:rsid w:val="623DDE44"/>
    <w:rsid w:val="6258AB28"/>
    <w:rsid w:val="625DA989"/>
    <w:rsid w:val="628212EC"/>
    <w:rsid w:val="62A99787"/>
    <w:rsid w:val="62E9816D"/>
    <w:rsid w:val="62F22A0C"/>
    <w:rsid w:val="63143FC9"/>
    <w:rsid w:val="634DDE5B"/>
    <w:rsid w:val="6381AF70"/>
    <w:rsid w:val="64219EB8"/>
    <w:rsid w:val="64306E30"/>
    <w:rsid w:val="6447774B"/>
    <w:rsid w:val="644A6B0F"/>
    <w:rsid w:val="647FBCA2"/>
    <w:rsid w:val="648043D2"/>
    <w:rsid w:val="650E2CC7"/>
    <w:rsid w:val="654C8984"/>
    <w:rsid w:val="654DD037"/>
    <w:rsid w:val="6553F276"/>
    <w:rsid w:val="657DCD85"/>
    <w:rsid w:val="659391A0"/>
    <w:rsid w:val="659FCCD2"/>
    <w:rsid w:val="65BE725F"/>
    <w:rsid w:val="65CB4621"/>
    <w:rsid w:val="660B3245"/>
    <w:rsid w:val="664C8E8C"/>
    <w:rsid w:val="66513AAC"/>
    <w:rsid w:val="665FAE2C"/>
    <w:rsid w:val="669D3D2E"/>
    <w:rsid w:val="66ACE26E"/>
    <w:rsid w:val="66E03EFC"/>
    <w:rsid w:val="66FD42ED"/>
    <w:rsid w:val="6715DA76"/>
    <w:rsid w:val="67384BBC"/>
    <w:rsid w:val="676CF822"/>
    <w:rsid w:val="677BE6BA"/>
    <w:rsid w:val="678C8DD2"/>
    <w:rsid w:val="67B6868D"/>
    <w:rsid w:val="67F780EF"/>
    <w:rsid w:val="683529A3"/>
    <w:rsid w:val="68942FCA"/>
    <w:rsid w:val="68B9E70A"/>
    <w:rsid w:val="68BE2E24"/>
    <w:rsid w:val="68E7AAC6"/>
    <w:rsid w:val="691696CF"/>
    <w:rsid w:val="691DDE71"/>
    <w:rsid w:val="696BAC31"/>
    <w:rsid w:val="697D775F"/>
    <w:rsid w:val="69FC6854"/>
    <w:rsid w:val="6A53C045"/>
    <w:rsid w:val="6A6F0A14"/>
    <w:rsid w:val="6A86F756"/>
    <w:rsid w:val="6B988FE2"/>
    <w:rsid w:val="6BE5B1CB"/>
    <w:rsid w:val="6BE68896"/>
    <w:rsid w:val="6BE74B80"/>
    <w:rsid w:val="6BE8740D"/>
    <w:rsid w:val="6BEFAD54"/>
    <w:rsid w:val="6BF17261"/>
    <w:rsid w:val="6C1785D5"/>
    <w:rsid w:val="6C1C84FB"/>
    <w:rsid w:val="6C34A10E"/>
    <w:rsid w:val="6C48E5F7"/>
    <w:rsid w:val="6C77BF30"/>
    <w:rsid w:val="6C9FBD23"/>
    <w:rsid w:val="6CB51CEE"/>
    <w:rsid w:val="6CE47D9D"/>
    <w:rsid w:val="6D121E2C"/>
    <w:rsid w:val="6D5D3B56"/>
    <w:rsid w:val="6D710248"/>
    <w:rsid w:val="6D95F6A7"/>
    <w:rsid w:val="6DC65488"/>
    <w:rsid w:val="6E1DA6E8"/>
    <w:rsid w:val="6E657B97"/>
    <w:rsid w:val="6E9F2D75"/>
    <w:rsid w:val="6EFAA62D"/>
    <w:rsid w:val="6F088B4B"/>
    <w:rsid w:val="6F3CDC83"/>
    <w:rsid w:val="6F52C8B2"/>
    <w:rsid w:val="6F551174"/>
    <w:rsid w:val="6F5761FE"/>
    <w:rsid w:val="6FCC3BE5"/>
    <w:rsid w:val="6FF20305"/>
    <w:rsid w:val="700CFC69"/>
    <w:rsid w:val="700E7170"/>
    <w:rsid w:val="7035AD9A"/>
    <w:rsid w:val="707241DE"/>
    <w:rsid w:val="7099E081"/>
    <w:rsid w:val="70B92F34"/>
    <w:rsid w:val="70CC3634"/>
    <w:rsid w:val="70D2A3CE"/>
    <w:rsid w:val="710C6EED"/>
    <w:rsid w:val="71394DBA"/>
    <w:rsid w:val="7176DD02"/>
    <w:rsid w:val="717BFDB3"/>
    <w:rsid w:val="7180252A"/>
    <w:rsid w:val="718E1C3E"/>
    <w:rsid w:val="71C00315"/>
    <w:rsid w:val="71DB97E5"/>
    <w:rsid w:val="71FC6402"/>
    <w:rsid w:val="7208CA9C"/>
    <w:rsid w:val="724E3905"/>
    <w:rsid w:val="725ED975"/>
    <w:rsid w:val="7261CF3A"/>
    <w:rsid w:val="7264FE97"/>
    <w:rsid w:val="7285BF49"/>
    <w:rsid w:val="7290B17C"/>
    <w:rsid w:val="72A1A3C7"/>
    <w:rsid w:val="73079D40"/>
    <w:rsid w:val="7317CF94"/>
    <w:rsid w:val="7351BB64"/>
    <w:rsid w:val="7372F26B"/>
    <w:rsid w:val="73E6279D"/>
    <w:rsid w:val="73E754EB"/>
    <w:rsid w:val="742E0A3D"/>
    <w:rsid w:val="7463C669"/>
    <w:rsid w:val="7497FAF0"/>
    <w:rsid w:val="74C956AF"/>
    <w:rsid w:val="74EE7CF7"/>
    <w:rsid w:val="74F33308"/>
    <w:rsid w:val="75412200"/>
    <w:rsid w:val="754BFB09"/>
    <w:rsid w:val="75A65FE5"/>
    <w:rsid w:val="75B77EB1"/>
    <w:rsid w:val="75B92A4D"/>
    <w:rsid w:val="75D39541"/>
    <w:rsid w:val="75F12B33"/>
    <w:rsid w:val="76135D27"/>
    <w:rsid w:val="762019EA"/>
    <w:rsid w:val="7629D69C"/>
    <w:rsid w:val="7636A042"/>
    <w:rsid w:val="7647588F"/>
    <w:rsid w:val="7669DE07"/>
    <w:rsid w:val="766E12FB"/>
    <w:rsid w:val="7685E821"/>
    <w:rsid w:val="76A67F7A"/>
    <w:rsid w:val="76B5D763"/>
    <w:rsid w:val="77198B31"/>
    <w:rsid w:val="77AAF08B"/>
    <w:rsid w:val="77ADD35F"/>
    <w:rsid w:val="77B692CB"/>
    <w:rsid w:val="77B7DF99"/>
    <w:rsid w:val="77F84125"/>
    <w:rsid w:val="780A9644"/>
    <w:rsid w:val="782CF105"/>
    <w:rsid w:val="78502A61"/>
    <w:rsid w:val="7892E028"/>
    <w:rsid w:val="78964D56"/>
    <w:rsid w:val="789C72DE"/>
    <w:rsid w:val="78B57EA5"/>
    <w:rsid w:val="79ACC33B"/>
    <w:rsid w:val="7A04138C"/>
    <w:rsid w:val="7A881AE2"/>
    <w:rsid w:val="7AA06A9C"/>
    <w:rsid w:val="7AB1EE0E"/>
    <w:rsid w:val="7B0BFF84"/>
    <w:rsid w:val="7B1D212D"/>
    <w:rsid w:val="7B64F30F"/>
    <w:rsid w:val="7B689994"/>
    <w:rsid w:val="7B918B27"/>
    <w:rsid w:val="7BE8B5E4"/>
    <w:rsid w:val="7BF1A914"/>
    <w:rsid w:val="7C1667CB"/>
    <w:rsid w:val="7C1B2699"/>
    <w:rsid w:val="7CC99005"/>
    <w:rsid w:val="7CCE85E9"/>
    <w:rsid w:val="7CF6DC1D"/>
    <w:rsid w:val="7CFEDA59"/>
    <w:rsid w:val="7D9F07C6"/>
    <w:rsid w:val="7DACFA26"/>
    <w:rsid w:val="7DB85936"/>
    <w:rsid w:val="7DD295DF"/>
    <w:rsid w:val="7E0A05E0"/>
    <w:rsid w:val="7E1446F5"/>
    <w:rsid w:val="7E7DCBC8"/>
    <w:rsid w:val="7F13BF59"/>
    <w:rsid w:val="7F495F64"/>
    <w:rsid w:val="7F508F68"/>
    <w:rsid w:val="7F8CD19A"/>
    <w:rsid w:val="7F8ED833"/>
    <w:rsid w:val="7F9D4142"/>
    <w:rsid w:val="7FA05509"/>
    <w:rsid w:val="7FC67C4F"/>
    <w:rsid w:val="7FCA0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1AF1"/>
  <w15:chartTrackingRefBased/>
  <w15:docId w15:val="{9AED37D2-689C-4939-88DC-7F32EB14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6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6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81D"/>
    <w:rPr>
      <w:rFonts w:eastAsiaTheme="majorEastAsia" w:cstheme="majorBidi"/>
      <w:color w:val="272727" w:themeColor="text1" w:themeTint="D8"/>
    </w:rPr>
  </w:style>
  <w:style w:type="paragraph" w:styleId="Title">
    <w:name w:val="Title"/>
    <w:basedOn w:val="Normal"/>
    <w:next w:val="Normal"/>
    <w:link w:val="TitleChar"/>
    <w:uiPriority w:val="10"/>
    <w:qFormat/>
    <w:rsid w:val="008C6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81D"/>
    <w:pPr>
      <w:spacing w:before="160"/>
      <w:jc w:val="center"/>
    </w:pPr>
    <w:rPr>
      <w:i/>
      <w:iCs/>
      <w:color w:val="404040" w:themeColor="text1" w:themeTint="BF"/>
    </w:rPr>
  </w:style>
  <w:style w:type="character" w:customStyle="1" w:styleId="QuoteChar">
    <w:name w:val="Quote Char"/>
    <w:basedOn w:val="DefaultParagraphFont"/>
    <w:link w:val="Quote"/>
    <w:uiPriority w:val="29"/>
    <w:rsid w:val="008C681D"/>
    <w:rPr>
      <w:i/>
      <w:iCs/>
      <w:color w:val="404040" w:themeColor="text1" w:themeTint="BF"/>
    </w:rPr>
  </w:style>
  <w:style w:type="paragraph" w:styleId="ListParagraph">
    <w:name w:val="List Paragraph"/>
    <w:basedOn w:val="Normal"/>
    <w:uiPriority w:val="34"/>
    <w:qFormat/>
    <w:rsid w:val="008C681D"/>
    <w:pPr>
      <w:ind w:left="720"/>
      <w:contextualSpacing/>
    </w:pPr>
  </w:style>
  <w:style w:type="character" w:styleId="IntenseEmphasis">
    <w:name w:val="Intense Emphasis"/>
    <w:basedOn w:val="DefaultParagraphFont"/>
    <w:uiPriority w:val="21"/>
    <w:qFormat/>
    <w:rsid w:val="008C681D"/>
    <w:rPr>
      <w:i/>
      <w:iCs/>
      <w:color w:val="0F4761" w:themeColor="accent1" w:themeShade="BF"/>
    </w:rPr>
  </w:style>
  <w:style w:type="paragraph" w:styleId="IntenseQuote">
    <w:name w:val="Intense Quote"/>
    <w:basedOn w:val="Normal"/>
    <w:next w:val="Normal"/>
    <w:link w:val="IntenseQuoteChar"/>
    <w:uiPriority w:val="30"/>
    <w:qFormat/>
    <w:rsid w:val="008C6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81D"/>
    <w:rPr>
      <w:i/>
      <w:iCs/>
      <w:color w:val="0F4761" w:themeColor="accent1" w:themeShade="BF"/>
    </w:rPr>
  </w:style>
  <w:style w:type="character" w:styleId="IntenseReference">
    <w:name w:val="Intense Reference"/>
    <w:basedOn w:val="DefaultParagraphFont"/>
    <w:uiPriority w:val="32"/>
    <w:qFormat/>
    <w:rsid w:val="008C681D"/>
    <w:rPr>
      <w:b/>
      <w:bCs/>
      <w:smallCaps/>
      <w:color w:val="0F4761" w:themeColor="accent1" w:themeShade="BF"/>
      <w:spacing w:val="5"/>
    </w:rPr>
  </w:style>
  <w:style w:type="character" w:styleId="CommentReference">
    <w:name w:val="annotation reference"/>
    <w:basedOn w:val="DefaultParagraphFont"/>
    <w:uiPriority w:val="99"/>
    <w:semiHidden/>
    <w:unhideWhenUsed/>
    <w:rsid w:val="00DE3426"/>
    <w:rPr>
      <w:sz w:val="16"/>
      <w:szCs w:val="16"/>
    </w:rPr>
  </w:style>
  <w:style w:type="paragraph" w:styleId="CommentText">
    <w:name w:val="annotation text"/>
    <w:basedOn w:val="Normal"/>
    <w:link w:val="CommentTextChar"/>
    <w:uiPriority w:val="99"/>
    <w:unhideWhenUsed/>
    <w:rsid w:val="00DE3426"/>
    <w:pPr>
      <w:spacing w:line="240" w:lineRule="auto"/>
    </w:pPr>
    <w:rPr>
      <w:sz w:val="20"/>
      <w:szCs w:val="20"/>
    </w:rPr>
  </w:style>
  <w:style w:type="character" w:customStyle="1" w:styleId="CommentTextChar">
    <w:name w:val="Comment Text Char"/>
    <w:basedOn w:val="DefaultParagraphFont"/>
    <w:link w:val="CommentText"/>
    <w:uiPriority w:val="99"/>
    <w:rsid w:val="00DE3426"/>
    <w:rPr>
      <w:sz w:val="20"/>
      <w:szCs w:val="20"/>
    </w:rPr>
  </w:style>
  <w:style w:type="paragraph" w:styleId="CommentSubject">
    <w:name w:val="annotation subject"/>
    <w:basedOn w:val="CommentText"/>
    <w:next w:val="CommentText"/>
    <w:link w:val="CommentSubjectChar"/>
    <w:uiPriority w:val="99"/>
    <w:semiHidden/>
    <w:unhideWhenUsed/>
    <w:rsid w:val="00DE3426"/>
    <w:rPr>
      <w:b/>
      <w:bCs/>
    </w:rPr>
  </w:style>
  <w:style w:type="character" w:customStyle="1" w:styleId="CommentSubjectChar">
    <w:name w:val="Comment Subject Char"/>
    <w:basedOn w:val="CommentTextChar"/>
    <w:link w:val="CommentSubject"/>
    <w:uiPriority w:val="99"/>
    <w:semiHidden/>
    <w:rsid w:val="00DE3426"/>
    <w:rPr>
      <w:b/>
      <w:bCs/>
      <w:sz w:val="20"/>
      <w:szCs w:val="20"/>
    </w:rPr>
  </w:style>
  <w:style w:type="character" w:styleId="Hyperlink">
    <w:name w:val="Hyperlink"/>
    <w:basedOn w:val="DefaultParagraphFont"/>
    <w:uiPriority w:val="99"/>
    <w:unhideWhenUsed/>
    <w:rsid w:val="00062C2E"/>
    <w:rPr>
      <w:color w:val="467886" w:themeColor="hyperlink"/>
      <w:u w:val="single"/>
    </w:rPr>
  </w:style>
  <w:style w:type="character" w:styleId="UnresolvedMention">
    <w:name w:val="Unresolved Mention"/>
    <w:basedOn w:val="DefaultParagraphFont"/>
    <w:uiPriority w:val="99"/>
    <w:semiHidden/>
    <w:unhideWhenUsed/>
    <w:rsid w:val="00062C2E"/>
    <w:rPr>
      <w:color w:val="605E5C"/>
      <w:shd w:val="clear" w:color="auto" w:fill="E1DFDD"/>
    </w:rPr>
  </w:style>
  <w:style w:type="paragraph" w:styleId="Revision">
    <w:name w:val="Revision"/>
    <w:hidden/>
    <w:uiPriority w:val="99"/>
    <w:semiHidden/>
    <w:rsid w:val="00D406DF"/>
    <w:pPr>
      <w:spacing w:after="0" w:line="240" w:lineRule="auto"/>
    </w:pPr>
  </w:style>
  <w:style w:type="paragraph" w:styleId="NormalWeb">
    <w:name w:val="Normal (Web)"/>
    <w:basedOn w:val="Normal"/>
    <w:uiPriority w:val="99"/>
    <w:semiHidden/>
    <w:unhideWhenUsed/>
    <w:rsid w:val="000D35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EE2D92"/>
    <w:rPr>
      <w:color w:val="96607D" w:themeColor="followedHyperlink"/>
      <w:u w:val="single"/>
    </w:rPr>
  </w:style>
  <w:style w:type="character" w:styleId="Mention">
    <w:name w:val="Mention"/>
    <w:basedOn w:val="DefaultParagraphFont"/>
    <w:uiPriority w:val="99"/>
    <w:unhideWhenUsed/>
    <w:rsid w:val="0013493E"/>
    <w:rPr>
      <w:color w:val="2B579A"/>
      <w:shd w:val="clear" w:color="auto" w:fill="E1DFDD"/>
    </w:rPr>
  </w:style>
  <w:style w:type="paragraph" w:styleId="FootnoteText">
    <w:name w:val="footnote text"/>
    <w:basedOn w:val="Normal"/>
    <w:link w:val="FootnoteTextChar"/>
    <w:uiPriority w:val="99"/>
    <w:semiHidden/>
    <w:unhideWhenUsed/>
    <w:rsid w:val="00FE2D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DAE"/>
    <w:rPr>
      <w:sz w:val="20"/>
      <w:szCs w:val="20"/>
    </w:rPr>
  </w:style>
  <w:style w:type="character" w:styleId="FootnoteReference">
    <w:name w:val="footnote reference"/>
    <w:basedOn w:val="DefaultParagraphFont"/>
    <w:uiPriority w:val="99"/>
    <w:semiHidden/>
    <w:unhideWhenUsed/>
    <w:rsid w:val="00FE2DAE"/>
    <w:rPr>
      <w:vertAlign w:val="superscript"/>
    </w:rPr>
  </w:style>
  <w:style w:type="paragraph" w:styleId="Header">
    <w:name w:val="header"/>
    <w:basedOn w:val="Normal"/>
    <w:uiPriority w:val="99"/>
    <w:unhideWhenUsed/>
    <w:rsid w:val="2B4B71B0"/>
    <w:pPr>
      <w:tabs>
        <w:tab w:val="center" w:pos="4680"/>
        <w:tab w:val="right" w:pos="9360"/>
      </w:tabs>
      <w:spacing w:after="0" w:line="240" w:lineRule="auto"/>
    </w:pPr>
  </w:style>
  <w:style w:type="paragraph" w:styleId="Footer">
    <w:name w:val="footer"/>
    <w:basedOn w:val="Normal"/>
    <w:uiPriority w:val="99"/>
    <w:unhideWhenUsed/>
    <w:rsid w:val="2B4B71B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urchillfellowship.org/become-a-fellow/our-current-programmes/promoting-lifelong-healt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gov.uk/peoplepopulationandcommunity/healthandsocialcare/healthandlifeexpectancies/bulletins/healthstatelifeexpectanciesuk/between2011to2013and2022to2024?utm_source=chatgp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f2f66a4-dd9a-4d4e-b4d3-4b8a7ed183b9">
      <UserInfo>
        <DisplayName/>
        <AccountId xsi:nil="true"/>
        <AccountType/>
      </UserInfo>
    </SharedWithUsers>
    <lcf76f155ced4ddcb4097134ff3c332f xmlns="c8804c7c-3a20-43cc-bc32-f52bf6727fd4">
      <Terms xmlns="http://schemas.microsoft.com/office/infopath/2007/PartnerControls"/>
    </lcf76f155ced4ddcb4097134ff3c332f>
    <TaxCatchAll xmlns="cf2f66a4-dd9a-4d4e-b4d3-4b8a7ed183b9" xsi:nil="true"/>
  </documentManagement>
</p:properties>
</file>

<file path=customXml/itemProps1.xml><?xml version="1.0" encoding="utf-8"?>
<ds:datastoreItem xmlns:ds="http://schemas.openxmlformats.org/officeDocument/2006/customXml" ds:itemID="{ADC3B51B-CB06-4D37-910F-D184338A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04c7c-3a20-43cc-bc32-f52bf6727fd4"/>
    <ds:schemaRef ds:uri="cf2f66a4-dd9a-4d4e-b4d3-4b8a7ed1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31A39-58E7-45E8-98DB-2182B251E6E9}">
  <ds:schemaRefs>
    <ds:schemaRef ds:uri="http://schemas.microsoft.com/sharepoint/v3/contenttype/forms"/>
  </ds:schemaRefs>
</ds:datastoreItem>
</file>

<file path=customXml/itemProps3.xml><?xml version="1.0" encoding="utf-8"?>
<ds:datastoreItem xmlns:ds="http://schemas.openxmlformats.org/officeDocument/2006/customXml" ds:itemID="{36B59C6F-D03F-4286-91B6-EE4DA58B7FAA}">
  <ds:schemaRefs>
    <ds:schemaRef ds:uri="http://schemas.microsoft.com/office/2006/metadata/properties"/>
    <ds:schemaRef ds:uri="http://schemas.microsoft.com/office/infopath/2007/PartnerControls"/>
    <ds:schemaRef ds:uri="cf2f66a4-dd9a-4d4e-b4d3-4b8a7ed183b9"/>
    <ds:schemaRef ds:uri="c8804c7c-3a20-43cc-bc32-f52bf6727fd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 Tabidi</dc:creator>
  <cp:keywords/>
  <dc:description/>
  <cp:lastModifiedBy>Cynthia Otote</cp:lastModifiedBy>
  <cp:revision>12</cp:revision>
  <dcterms:created xsi:type="dcterms:W3CDTF">2026-06-19T11:30:00Z</dcterms:created>
  <dcterms:modified xsi:type="dcterms:W3CDTF">2026-07-23T13:16:00Z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0x01010082B6037721155D4BBD1E4135D02FF6F9</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{"FileActivityType":"9","FileActivityTimeStamp":"2026-04-07T15:08:47.510Z","FileActivityUsersOnPage":[{"DisplayName":"Maram Tabidi","Id":"maram.tabidi@churchillfellowship.org"}],"FileActivityNavigationId":null}</vt:lpwstr>
  </property>
  <property fmtid="{D5CDD505-2E9C-101B-9397-08002B2CF9AE}" pid="7" name="TriggerFlowInfo">
    <vt:lpwstr/>
  </property>
</Properties>
</file>